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FC9" w:rsidRPr="004769CE" w:rsidRDefault="00986FC9" w:rsidP="00986FC9">
      <w:pPr>
        <w:jc w:val="center"/>
        <w:outlineLvl w:val="0"/>
        <w:rPr>
          <w:b/>
          <w:bCs/>
          <w:kern w:val="36"/>
          <w:sz w:val="28"/>
          <w:szCs w:val="28"/>
        </w:rPr>
      </w:pPr>
      <w:r w:rsidRPr="004769CE">
        <w:rPr>
          <w:b/>
          <w:bCs/>
          <w:kern w:val="36"/>
          <w:sz w:val="28"/>
          <w:szCs w:val="28"/>
        </w:rPr>
        <w:t>Программ</w:t>
      </w:r>
      <w:r w:rsidRPr="004769CE">
        <w:rPr>
          <w:b/>
          <w:bCs/>
          <w:kern w:val="36"/>
          <w:sz w:val="28"/>
          <w:szCs w:val="28"/>
          <w:lang w:val="kk-KZ"/>
        </w:rPr>
        <w:t>а</w:t>
      </w:r>
      <w:r w:rsidRPr="004769CE">
        <w:rPr>
          <w:b/>
          <w:bCs/>
          <w:kern w:val="36"/>
          <w:sz w:val="28"/>
          <w:szCs w:val="28"/>
        </w:rPr>
        <w:t xml:space="preserve"> развития регионов до 2020 года</w:t>
      </w:r>
    </w:p>
    <w:p w:rsidR="00AE51E7" w:rsidRPr="006044A4" w:rsidRDefault="00AE51E7" w:rsidP="00B453F9">
      <w:pPr>
        <w:rPr>
          <w:lang w:val="kk-KZ"/>
        </w:rPr>
      </w:pPr>
    </w:p>
    <w:p w:rsidR="00405E21" w:rsidRPr="006044A4" w:rsidRDefault="00405E21" w:rsidP="00B453F9"/>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219"/>
        <w:gridCol w:w="873"/>
        <w:gridCol w:w="851"/>
        <w:gridCol w:w="159"/>
        <w:gridCol w:w="266"/>
        <w:gridCol w:w="142"/>
        <w:gridCol w:w="425"/>
        <w:gridCol w:w="67"/>
        <w:gridCol w:w="75"/>
        <w:gridCol w:w="825"/>
        <w:gridCol w:w="25"/>
        <w:gridCol w:w="1643"/>
        <w:gridCol w:w="58"/>
        <w:gridCol w:w="1874"/>
        <w:gridCol w:w="111"/>
        <w:gridCol w:w="2229"/>
        <w:gridCol w:w="39"/>
        <w:gridCol w:w="783"/>
        <w:gridCol w:w="8"/>
        <w:gridCol w:w="2770"/>
      </w:tblGrid>
      <w:tr w:rsidR="00830783" w:rsidRPr="006044A4" w:rsidTr="00B24CD8">
        <w:trPr>
          <w:trHeight w:val="589"/>
        </w:trPr>
        <w:tc>
          <w:tcPr>
            <w:tcW w:w="4428" w:type="dxa"/>
            <w:gridSpan w:val="9"/>
            <w:tcBorders>
              <w:top w:val="single" w:sz="4" w:space="0" w:color="auto"/>
              <w:left w:val="single" w:sz="4" w:space="0" w:color="auto"/>
              <w:bottom w:val="single" w:sz="4" w:space="0" w:color="auto"/>
              <w:right w:val="single" w:sz="4" w:space="0" w:color="auto"/>
            </w:tcBorders>
          </w:tcPr>
          <w:p w:rsidR="00830783" w:rsidRPr="006044A4" w:rsidRDefault="00830783" w:rsidP="00A27F79">
            <w:pPr>
              <w:jc w:val="center"/>
              <w:rPr>
                <w:b/>
                <w:bCs/>
                <w:lang w:val="kk-KZ"/>
              </w:rPr>
            </w:pPr>
            <w:r w:rsidRPr="006044A4">
              <w:rPr>
                <w:b/>
                <w:bCs/>
              </w:rPr>
              <w:t>Наименование</w:t>
            </w:r>
          </w:p>
          <w:p w:rsidR="00830783" w:rsidRPr="006044A4" w:rsidRDefault="00830783" w:rsidP="00A27F79">
            <w:pPr>
              <w:jc w:val="center"/>
              <w:rPr>
                <w:b/>
                <w:bCs/>
                <w:lang w:val="kk-KZ"/>
              </w:rPr>
            </w:pPr>
          </w:p>
        </w:tc>
        <w:tc>
          <w:tcPr>
            <w:tcW w:w="2568" w:type="dxa"/>
            <w:gridSpan w:val="4"/>
            <w:tcBorders>
              <w:top w:val="single" w:sz="4" w:space="0" w:color="auto"/>
              <w:left w:val="single" w:sz="4" w:space="0" w:color="auto"/>
              <w:bottom w:val="single" w:sz="4" w:space="0" w:color="auto"/>
              <w:right w:val="single" w:sz="4" w:space="0" w:color="auto"/>
            </w:tcBorders>
          </w:tcPr>
          <w:p w:rsidR="00830783" w:rsidRPr="006044A4" w:rsidRDefault="00830783" w:rsidP="00A27F79">
            <w:pPr>
              <w:jc w:val="center"/>
              <w:rPr>
                <w:b/>
                <w:bCs/>
                <w:lang w:val="kk-KZ"/>
              </w:rPr>
            </w:pPr>
            <w:r w:rsidRPr="006044A4">
              <w:rPr>
                <w:b/>
                <w:bCs/>
              </w:rPr>
              <w:t>Единица измерения</w:t>
            </w:r>
          </w:p>
          <w:p w:rsidR="00991F00" w:rsidRPr="006044A4" w:rsidRDefault="00991F00" w:rsidP="00A27F79">
            <w:pPr>
              <w:jc w:val="center"/>
              <w:rPr>
                <w:b/>
                <w:bCs/>
                <w:lang w:val="kk-KZ"/>
              </w:rPr>
            </w:pPr>
          </w:p>
          <w:p w:rsidR="00991F00" w:rsidRPr="006044A4" w:rsidRDefault="00991F00" w:rsidP="00A27F79">
            <w:pPr>
              <w:jc w:val="center"/>
              <w:rPr>
                <w:b/>
                <w:bCs/>
                <w:lang w:val="kk-KZ"/>
              </w:rPr>
            </w:pPr>
          </w:p>
        </w:tc>
        <w:tc>
          <w:tcPr>
            <w:tcW w:w="1932" w:type="dxa"/>
            <w:gridSpan w:val="2"/>
            <w:tcBorders>
              <w:top w:val="single" w:sz="4" w:space="0" w:color="auto"/>
              <w:left w:val="single" w:sz="4" w:space="0" w:color="auto"/>
              <w:bottom w:val="single" w:sz="4" w:space="0" w:color="auto"/>
              <w:right w:val="single" w:sz="4" w:space="0" w:color="auto"/>
            </w:tcBorders>
          </w:tcPr>
          <w:p w:rsidR="00830783" w:rsidRPr="006044A4" w:rsidRDefault="00830783" w:rsidP="00A27F79">
            <w:pPr>
              <w:jc w:val="center"/>
              <w:rPr>
                <w:b/>
                <w:bCs/>
                <w:lang w:val="kk-KZ"/>
              </w:rPr>
            </w:pPr>
            <w:r w:rsidRPr="006044A4">
              <w:rPr>
                <w:b/>
                <w:bCs/>
              </w:rPr>
              <w:t>План</w:t>
            </w:r>
          </w:p>
          <w:p w:rsidR="00830783" w:rsidRPr="006044A4" w:rsidRDefault="00830783" w:rsidP="00A27F79">
            <w:pPr>
              <w:jc w:val="center"/>
              <w:rPr>
                <w:b/>
                <w:bCs/>
                <w:lang w:val="kk-KZ"/>
              </w:rPr>
            </w:pPr>
          </w:p>
        </w:tc>
        <w:tc>
          <w:tcPr>
            <w:tcW w:w="3170" w:type="dxa"/>
            <w:gridSpan w:val="5"/>
            <w:tcBorders>
              <w:top w:val="single" w:sz="4" w:space="0" w:color="auto"/>
              <w:left w:val="single" w:sz="4" w:space="0" w:color="auto"/>
              <w:bottom w:val="single" w:sz="4" w:space="0" w:color="auto"/>
              <w:right w:val="single" w:sz="4" w:space="0" w:color="auto"/>
            </w:tcBorders>
          </w:tcPr>
          <w:p w:rsidR="00830783" w:rsidRPr="006044A4" w:rsidRDefault="00830783" w:rsidP="00A27F79">
            <w:pPr>
              <w:jc w:val="center"/>
              <w:rPr>
                <w:b/>
                <w:bCs/>
                <w:lang w:val="kk-KZ"/>
              </w:rPr>
            </w:pPr>
            <w:r w:rsidRPr="006044A4">
              <w:rPr>
                <w:b/>
                <w:bCs/>
              </w:rPr>
              <w:t>Факт</w:t>
            </w:r>
          </w:p>
          <w:p w:rsidR="00991F00" w:rsidRPr="006044A4" w:rsidRDefault="00991F00" w:rsidP="00A27F79">
            <w:pPr>
              <w:jc w:val="center"/>
              <w:rPr>
                <w:b/>
                <w:bCs/>
                <w:lang w:val="kk-KZ"/>
              </w:rPr>
            </w:pPr>
          </w:p>
          <w:p w:rsidR="00830783" w:rsidRPr="006044A4" w:rsidRDefault="00830783" w:rsidP="00A27F79">
            <w:pPr>
              <w:jc w:val="center"/>
              <w:rPr>
                <w:b/>
                <w:bCs/>
              </w:rPr>
            </w:pPr>
          </w:p>
        </w:tc>
        <w:tc>
          <w:tcPr>
            <w:tcW w:w="2770" w:type="dxa"/>
            <w:tcBorders>
              <w:top w:val="single" w:sz="4" w:space="0" w:color="auto"/>
              <w:left w:val="single" w:sz="4" w:space="0" w:color="auto"/>
              <w:bottom w:val="single" w:sz="4" w:space="0" w:color="auto"/>
              <w:right w:val="single" w:sz="4" w:space="0" w:color="auto"/>
            </w:tcBorders>
          </w:tcPr>
          <w:p w:rsidR="00830783" w:rsidRPr="006044A4" w:rsidRDefault="00830783" w:rsidP="00A27F79">
            <w:pPr>
              <w:jc w:val="center"/>
              <w:rPr>
                <w:b/>
                <w:bCs/>
              </w:rPr>
            </w:pPr>
            <w:r w:rsidRPr="006044A4">
              <w:rPr>
                <w:b/>
                <w:bCs/>
              </w:rPr>
              <w:t>Информация</w:t>
            </w:r>
          </w:p>
          <w:p w:rsidR="00991F00" w:rsidRPr="006044A4" w:rsidRDefault="00830783" w:rsidP="00A27F79">
            <w:pPr>
              <w:jc w:val="center"/>
              <w:rPr>
                <w:b/>
                <w:bCs/>
                <w:lang w:val="kk-KZ"/>
              </w:rPr>
            </w:pPr>
            <w:r w:rsidRPr="006044A4">
              <w:rPr>
                <w:b/>
                <w:bCs/>
              </w:rPr>
              <w:t>о недостижении</w:t>
            </w:r>
          </w:p>
        </w:tc>
      </w:tr>
      <w:tr w:rsidR="00830783" w:rsidRPr="006044A4" w:rsidTr="00086FEB">
        <w:trPr>
          <w:trHeight w:val="221"/>
        </w:trPr>
        <w:tc>
          <w:tcPr>
            <w:tcW w:w="4428" w:type="dxa"/>
            <w:gridSpan w:val="9"/>
            <w:tcBorders>
              <w:top w:val="single" w:sz="4" w:space="0" w:color="auto"/>
              <w:left w:val="single" w:sz="4" w:space="0" w:color="auto"/>
              <w:bottom w:val="single" w:sz="4" w:space="0" w:color="auto"/>
              <w:right w:val="single" w:sz="4" w:space="0" w:color="auto"/>
            </w:tcBorders>
          </w:tcPr>
          <w:p w:rsidR="00830783" w:rsidRPr="006044A4" w:rsidRDefault="00830783" w:rsidP="00A27F79">
            <w:pPr>
              <w:jc w:val="center"/>
              <w:rPr>
                <w:bCs/>
              </w:rPr>
            </w:pPr>
            <w:r w:rsidRPr="006044A4">
              <w:rPr>
                <w:bCs/>
              </w:rPr>
              <w:t>1</w:t>
            </w:r>
          </w:p>
        </w:tc>
        <w:tc>
          <w:tcPr>
            <w:tcW w:w="2568" w:type="dxa"/>
            <w:gridSpan w:val="4"/>
            <w:tcBorders>
              <w:top w:val="single" w:sz="4" w:space="0" w:color="auto"/>
              <w:left w:val="single" w:sz="4" w:space="0" w:color="auto"/>
              <w:bottom w:val="single" w:sz="4" w:space="0" w:color="auto"/>
              <w:right w:val="single" w:sz="4" w:space="0" w:color="auto"/>
            </w:tcBorders>
          </w:tcPr>
          <w:p w:rsidR="00830783" w:rsidRPr="006044A4" w:rsidRDefault="00830783" w:rsidP="00A27F79">
            <w:pPr>
              <w:jc w:val="center"/>
              <w:rPr>
                <w:bCs/>
              </w:rPr>
            </w:pPr>
            <w:r w:rsidRPr="006044A4">
              <w:rPr>
                <w:bCs/>
              </w:rPr>
              <w:t>2</w:t>
            </w:r>
          </w:p>
        </w:tc>
        <w:tc>
          <w:tcPr>
            <w:tcW w:w="1932" w:type="dxa"/>
            <w:gridSpan w:val="2"/>
            <w:tcBorders>
              <w:top w:val="single" w:sz="4" w:space="0" w:color="auto"/>
              <w:left w:val="single" w:sz="4" w:space="0" w:color="auto"/>
              <w:bottom w:val="single" w:sz="4" w:space="0" w:color="auto"/>
              <w:right w:val="single" w:sz="4" w:space="0" w:color="auto"/>
            </w:tcBorders>
          </w:tcPr>
          <w:p w:rsidR="00830783" w:rsidRPr="006044A4" w:rsidRDefault="00830783" w:rsidP="00A27F79">
            <w:pPr>
              <w:jc w:val="center"/>
              <w:rPr>
                <w:bCs/>
              </w:rPr>
            </w:pPr>
            <w:r w:rsidRPr="006044A4">
              <w:rPr>
                <w:bCs/>
              </w:rPr>
              <w:t>3</w:t>
            </w:r>
          </w:p>
        </w:tc>
        <w:tc>
          <w:tcPr>
            <w:tcW w:w="3170" w:type="dxa"/>
            <w:gridSpan w:val="5"/>
            <w:tcBorders>
              <w:top w:val="single" w:sz="4" w:space="0" w:color="auto"/>
              <w:left w:val="single" w:sz="4" w:space="0" w:color="auto"/>
              <w:bottom w:val="single" w:sz="4" w:space="0" w:color="auto"/>
              <w:right w:val="single" w:sz="4" w:space="0" w:color="auto"/>
            </w:tcBorders>
          </w:tcPr>
          <w:p w:rsidR="00830783" w:rsidRPr="006044A4" w:rsidRDefault="00830783" w:rsidP="00A27F79">
            <w:pPr>
              <w:jc w:val="center"/>
              <w:rPr>
                <w:bCs/>
              </w:rPr>
            </w:pPr>
            <w:r w:rsidRPr="006044A4">
              <w:rPr>
                <w:bCs/>
              </w:rPr>
              <w:t>4</w:t>
            </w:r>
          </w:p>
        </w:tc>
        <w:tc>
          <w:tcPr>
            <w:tcW w:w="2770" w:type="dxa"/>
            <w:tcBorders>
              <w:top w:val="single" w:sz="4" w:space="0" w:color="auto"/>
              <w:left w:val="single" w:sz="4" w:space="0" w:color="auto"/>
              <w:bottom w:val="single" w:sz="4" w:space="0" w:color="auto"/>
              <w:right w:val="single" w:sz="4" w:space="0" w:color="auto"/>
            </w:tcBorders>
          </w:tcPr>
          <w:p w:rsidR="00830783" w:rsidRPr="006044A4" w:rsidRDefault="00830783" w:rsidP="00A27F79">
            <w:pPr>
              <w:jc w:val="center"/>
              <w:rPr>
                <w:bCs/>
              </w:rPr>
            </w:pPr>
            <w:r w:rsidRPr="006044A4">
              <w:rPr>
                <w:bCs/>
              </w:rPr>
              <w:t>5</w:t>
            </w:r>
          </w:p>
        </w:tc>
      </w:tr>
      <w:tr w:rsidR="00830783" w:rsidRPr="006044A4" w:rsidTr="00AE51E7">
        <w:trPr>
          <w:trHeight w:val="890"/>
        </w:trPr>
        <w:tc>
          <w:tcPr>
            <w:tcW w:w="14868" w:type="dxa"/>
            <w:gridSpan w:val="21"/>
            <w:tcBorders>
              <w:top w:val="single" w:sz="4" w:space="0" w:color="auto"/>
              <w:left w:val="single" w:sz="4" w:space="0" w:color="auto"/>
              <w:bottom w:val="single" w:sz="4" w:space="0" w:color="auto"/>
              <w:right w:val="single" w:sz="4" w:space="0" w:color="auto"/>
            </w:tcBorders>
          </w:tcPr>
          <w:p w:rsidR="00830783" w:rsidRPr="006044A4" w:rsidRDefault="00830783" w:rsidP="00B453F9">
            <w:pPr>
              <w:rPr>
                <w:i/>
                <w:lang w:val="kk-KZ"/>
              </w:rPr>
            </w:pPr>
            <w:r w:rsidRPr="006044A4">
              <w:rPr>
                <w:bCs/>
                <w:i/>
              </w:rPr>
              <w:t>Цель</w:t>
            </w:r>
            <w:r w:rsidR="00195C52" w:rsidRPr="006044A4">
              <w:rPr>
                <w:bCs/>
                <w:i/>
              </w:rPr>
              <w:t xml:space="preserve">. </w:t>
            </w:r>
            <w:r w:rsidR="00195C52" w:rsidRPr="006044A4">
              <w:rPr>
                <w:i/>
              </w:rPr>
              <w:t>Создание условий для развития социально-экономического потенциала регионов через формирование рациональной территориальной организации страны, стимулирование концентрации населения и капитала в центрах экономического роста</w:t>
            </w:r>
          </w:p>
          <w:p w:rsidR="00AE51E7" w:rsidRPr="006044A4" w:rsidRDefault="00AE51E7" w:rsidP="00B453F9">
            <w:pPr>
              <w:rPr>
                <w:spacing w:val="1"/>
                <w:lang w:val="kk-KZ"/>
              </w:rPr>
            </w:pPr>
            <w:r w:rsidRPr="006044A4">
              <w:rPr>
                <w:spacing w:val="1"/>
                <w:lang w:val="kk-KZ"/>
              </w:rPr>
              <w:t xml:space="preserve"> </w:t>
            </w:r>
          </w:p>
        </w:tc>
      </w:tr>
      <w:tr w:rsidR="00D82CDF" w:rsidRPr="006044A4" w:rsidTr="00A27F79">
        <w:tc>
          <w:tcPr>
            <w:tcW w:w="4428" w:type="dxa"/>
            <w:gridSpan w:val="9"/>
            <w:tcBorders>
              <w:top w:val="single" w:sz="4" w:space="0" w:color="auto"/>
              <w:left w:val="single" w:sz="4" w:space="0" w:color="auto"/>
              <w:bottom w:val="single" w:sz="4" w:space="0" w:color="auto"/>
              <w:right w:val="single" w:sz="4" w:space="0" w:color="auto"/>
            </w:tcBorders>
          </w:tcPr>
          <w:p w:rsidR="00D82CDF" w:rsidRPr="006044A4" w:rsidRDefault="00D82CDF" w:rsidP="00B453F9">
            <w:pPr>
              <w:rPr>
                <w:i/>
                <w:lang w:val="kk-KZ"/>
              </w:rPr>
            </w:pPr>
            <w:r w:rsidRPr="006044A4">
              <w:rPr>
                <w:bCs/>
                <w:i/>
              </w:rPr>
              <w:t xml:space="preserve">Целевой индикатор 1. </w:t>
            </w:r>
            <w:r w:rsidRPr="006044A4">
              <w:rPr>
                <w:i/>
              </w:rPr>
              <w:t>Численность населения агломераций</w:t>
            </w:r>
          </w:p>
          <w:p w:rsidR="00AE51E7" w:rsidRPr="006044A4" w:rsidRDefault="00AE51E7" w:rsidP="00B453F9">
            <w:pPr>
              <w:rPr>
                <w:rFonts w:eastAsia="Calibri"/>
                <w:lang w:val="kk-KZ"/>
              </w:rPr>
            </w:pPr>
          </w:p>
          <w:p w:rsidR="00AE51E7" w:rsidRPr="006044A4" w:rsidRDefault="00AE51E7" w:rsidP="00B453F9">
            <w:pPr>
              <w:rPr>
                <w:bCs/>
                <w:i/>
                <w:lang w:val="kk-KZ"/>
              </w:rPr>
            </w:pPr>
          </w:p>
        </w:tc>
        <w:tc>
          <w:tcPr>
            <w:tcW w:w="2568" w:type="dxa"/>
            <w:gridSpan w:val="4"/>
            <w:tcBorders>
              <w:top w:val="single" w:sz="4" w:space="0" w:color="auto"/>
              <w:left w:val="single" w:sz="4" w:space="0" w:color="auto"/>
              <w:bottom w:val="single" w:sz="4" w:space="0" w:color="auto"/>
              <w:right w:val="single" w:sz="4" w:space="0" w:color="auto"/>
            </w:tcBorders>
          </w:tcPr>
          <w:p w:rsidR="00D82CDF" w:rsidRPr="006044A4" w:rsidRDefault="00D82CDF" w:rsidP="00A27F79">
            <w:pPr>
              <w:jc w:val="center"/>
              <w:rPr>
                <w:lang w:val="kk-KZ"/>
              </w:rPr>
            </w:pPr>
            <w:r w:rsidRPr="006044A4">
              <w:t>тыс. чел.</w:t>
            </w:r>
          </w:p>
          <w:p w:rsidR="00991F00" w:rsidRPr="006044A4" w:rsidRDefault="00991F00" w:rsidP="00A27F79">
            <w:pPr>
              <w:jc w:val="center"/>
              <w:rPr>
                <w:lang w:val="kk-KZ"/>
              </w:rPr>
            </w:pPr>
          </w:p>
          <w:p w:rsidR="00AE51E7" w:rsidRPr="006044A4" w:rsidRDefault="00AE51E7" w:rsidP="00A27F79">
            <w:pPr>
              <w:jc w:val="center"/>
              <w:rPr>
                <w:bCs/>
                <w:i/>
                <w:lang w:val="kk-KZ"/>
              </w:rPr>
            </w:pPr>
          </w:p>
        </w:tc>
        <w:tc>
          <w:tcPr>
            <w:tcW w:w="1932" w:type="dxa"/>
            <w:gridSpan w:val="2"/>
            <w:tcBorders>
              <w:top w:val="single" w:sz="4" w:space="0" w:color="auto"/>
              <w:left w:val="single" w:sz="4" w:space="0" w:color="auto"/>
              <w:bottom w:val="single" w:sz="4" w:space="0" w:color="auto"/>
              <w:right w:val="single" w:sz="4" w:space="0" w:color="auto"/>
            </w:tcBorders>
          </w:tcPr>
          <w:p w:rsidR="00D82CDF" w:rsidRPr="006044A4" w:rsidRDefault="00D82CDF" w:rsidP="00A27F79">
            <w:pPr>
              <w:jc w:val="center"/>
              <w:rPr>
                <w:rFonts w:eastAsia="Calibri"/>
                <w:lang w:val="kk-KZ"/>
              </w:rPr>
            </w:pPr>
            <w:r w:rsidRPr="006044A4">
              <w:rPr>
                <w:rFonts w:eastAsia="Calibri"/>
                <w:lang w:val="kk-KZ"/>
              </w:rPr>
              <w:t>1567,8</w:t>
            </w:r>
            <w:bookmarkStart w:id="0" w:name="_GoBack"/>
            <w:bookmarkEnd w:id="0"/>
          </w:p>
        </w:tc>
        <w:tc>
          <w:tcPr>
            <w:tcW w:w="3162" w:type="dxa"/>
            <w:gridSpan w:val="4"/>
            <w:tcBorders>
              <w:top w:val="single" w:sz="4" w:space="0" w:color="auto"/>
              <w:left w:val="single" w:sz="4" w:space="0" w:color="auto"/>
              <w:bottom w:val="single" w:sz="4" w:space="0" w:color="auto"/>
              <w:right w:val="single" w:sz="4" w:space="0" w:color="auto"/>
            </w:tcBorders>
          </w:tcPr>
          <w:p w:rsidR="00D82CDF" w:rsidRPr="006044A4" w:rsidRDefault="00D82CDF" w:rsidP="00A27F79">
            <w:pPr>
              <w:jc w:val="center"/>
              <w:rPr>
                <w:rFonts w:eastAsia="Calibri"/>
                <w:lang w:val="kk-KZ"/>
              </w:rPr>
            </w:pPr>
            <w:r w:rsidRPr="006044A4">
              <w:rPr>
                <w:rFonts w:eastAsia="Calibri"/>
              </w:rPr>
              <w:t>1665</w:t>
            </w:r>
            <w:r w:rsidRPr="006044A4">
              <w:rPr>
                <w:rFonts w:eastAsia="Calibri"/>
                <w:lang w:val="kk-KZ"/>
              </w:rPr>
              <w:t>,1</w:t>
            </w:r>
          </w:p>
        </w:tc>
        <w:tc>
          <w:tcPr>
            <w:tcW w:w="2778" w:type="dxa"/>
            <w:gridSpan w:val="2"/>
            <w:tcBorders>
              <w:top w:val="single" w:sz="4" w:space="0" w:color="auto"/>
              <w:left w:val="single" w:sz="4" w:space="0" w:color="auto"/>
              <w:bottom w:val="single" w:sz="4" w:space="0" w:color="auto"/>
              <w:right w:val="single" w:sz="4" w:space="0" w:color="auto"/>
            </w:tcBorders>
          </w:tcPr>
          <w:p w:rsidR="00991F00" w:rsidRPr="006044A4" w:rsidRDefault="00D82CDF" w:rsidP="00421BC4">
            <w:pPr>
              <w:jc w:val="both"/>
              <w:rPr>
                <w:rFonts w:eastAsia="Calibri"/>
                <w:lang w:val="kk-KZ"/>
              </w:rPr>
            </w:pPr>
            <w:r w:rsidRPr="006044A4">
              <w:rPr>
                <w:rFonts w:eastAsia="Calibri"/>
                <w:lang w:val="kk-KZ"/>
              </w:rPr>
              <w:t>На 1 января 2016 года численность населения вошедших в зону агломерации (г.Шымкент</w:t>
            </w:r>
            <w:r w:rsidR="004D26DD" w:rsidRPr="006044A4">
              <w:rPr>
                <w:rFonts w:eastAsia="Calibri"/>
                <w:lang w:val="kk-KZ"/>
              </w:rPr>
              <w:t>, г.Арыс, Байдибекский, Ордабасы</w:t>
            </w:r>
            <w:r w:rsidRPr="006044A4">
              <w:rPr>
                <w:rFonts w:eastAsia="Calibri"/>
                <w:lang w:val="kk-KZ"/>
              </w:rPr>
              <w:t>нский, Сайрамск</w:t>
            </w:r>
            <w:r w:rsidR="004D26DD" w:rsidRPr="006044A4">
              <w:rPr>
                <w:rFonts w:eastAsia="Calibri"/>
                <w:lang w:val="kk-KZ"/>
              </w:rPr>
              <w:t>ий, Казыгуртский, Толеби</w:t>
            </w:r>
            <w:r w:rsidR="000F0B8B" w:rsidRPr="006044A4">
              <w:rPr>
                <w:rFonts w:eastAsia="Calibri"/>
                <w:lang w:val="kk-KZ"/>
              </w:rPr>
              <w:t>й</w:t>
            </w:r>
            <w:r w:rsidR="004D26DD" w:rsidRPr="006044A4">
              <w:rPr>
                <w:rFonts w:eastAsia="Calibri"/>
                <w:lang w:val="kk-KZ"/>
              </w:rPr>
              <w:t>ский, Тюльку</w:t>
            </w:r>
            <w:r w:rsidRPr="006044A4">
              <w:rPr>
                <w:rFonts w:eastAsia="Calibri"/>
                <w:lang w:val="kk-KZ"/>
              </w:rPr>
              <w:t>бас</w:t>
            </w:r>
            <w:r w:rsidR="004D26DD" w:rsidRPr="006044A4">
              <w:rPr>
                <w:rFonts w:eastAsia="Calibri"/>
                <w:lang w:val="kk-KZ"/>
              </w:rPr>
              <w:t>с</w:t>
            </w:r>
            <w:r w:rsidRPr="006044A4">
              <w:rPr>
                <w:rFonts w:eastAsia="Calibri"/>
                <w:lang w:val="kk-KZ"/>
              </w:rPr>
              <w:t>кий районы) составила 1665,1 тыс. человек.</w:t>
            </w:r>
          </w:p>
        </w:tc>
      </w:tr>
      <w:tr w:rsidR="00D82CDF" w:rsidRPr="006044A4" w:rsidTr="00A27F79">
        <w:tc>
          <w:tcPr>
            <w:tcW w:w="4428" w:type="dxa"/>
            <w:gridSpan w:val="9"/>
            <w:tcBorders>
              <w:top w:val="single" w:sz="4" w:space="0" w:color="auto"/>
              <w:left w:val="single" w:sz="4" w:space="0" w:color="auto"/>
              <w:bottom w:val="single" w:sz="4" w:space="0" w:color="auto"/>
              <w:right w:val="single" w:sz="4" w:space="0" w:color="auto"/>
            </w:tcBorders>
          </w:tcPr>
          <w:p w:rsidR="00D82CDF" w:rsidRPr="006044A4" w:rsidRDefault="00D82CDF" w:rsidP="00B453F9">
            <w:pPr>
              <w:rPr>
                <w:i/>
                <w:lang w:val="kk-KZ"/>
              </w:rPr>
            </w:pPr>
            <w:r w:rsidRPr="006044A4">
              <w:rPr>
                <w:bCs/>
                <w:i/>
              </w:rPr>
              <w:t xml:space="preserve">Целевой индикатор 2. </w:t>
            </w:r>
            <w:r w:rsidRPr="006044A4">
              <w:rPr>
                <w:i/>
              </w:rPr>
              <w:t xml:space="preserve">Инвестиции в основной капитал на душу населения </w:t>
            </w:r>
          </w:p>
          <w:p w:rsidR="00D82CDF" w:rsidRPr="006044A4" w:rsidRDefault="00D82CDF" w:rsidP="00B453F9">
            <w:pPr>
              <w:rPr>
                <w:i/>
                <w:lang w:val="kk-KZ"/>
              </w:rPr>
            </w:pPr>
            <w:r w:rsidRPr="006044A4">
              <w:rPr>
                <w:i/>
              </w:rPr>
              <w:t>(в рамках Программы)</w:t>
            </w:r>
          </w:p>
          <w:p w:rsidR="00991F00" w:rsidRPr="006044A4" w:rsidRDefault="00991F00" w:rsidP="00B453F9">
            <w:pPr>
              <w:rPr>
                <w:bCs/>
                <w:i/>
                <w:lang w:val="kk-KZ"/>
              </w:rPr>
            </w:pPr>
          </w:p>
          <w:p w:rsidR="00991F00" w:rsidRPr="006044A4" w:rsidRDefault="00991F00" w:rsidP="00B453F9">
            <w:pPr>
              <w:rPr>
                <w:bCs/>
                <w:i/>
                <w:lang w:val="kk-KZ"/>
              </w:rPr>
            </w:pPr>
          </w:p>
        </w:tc>
        <w:tc>
          <w:tcPr>
            <w:tcW w:w="2568" w:type="dxa"/>
            <w:gridSpan w:val="4"/>
            <w:vMerge w:val="restart"/>
            <w:tcBorders>
              <w:top w:val="single" w:sz="4" w:space="0" w:color="auto"/>
              <w:left w:val="single" w:sz="4" w:space="0" w:color="auto"/>
              <w:right w:val="single" w:sz="4" w:space="0" w:color="auto"/>
            </w:tcBorders>
          </w:tcPr>
          <w:p w:rsidR="00D82CDF" w:rsidRPr="006044A4" w:rsidRDefault="00D82CDF" w:rsidP="00A27F79">
            <w:pPr>
              <w:jc w:val="center"/>
              <w:rPr>
                <w:bCs/>
                <w:lang w:val="kk-KZ"/>
              </w:rPr>
            </w:pPr>
            <w:r w:rsidRPr="006044A4">
              <w:rPr>
                <w:bCs/>
                <w:lang w:val="kk-KZ"/>
              </w:rPr>
              <w:t>тыс.тенге</w:t>
            </w:r>
          </w:p>
          <w:p w:rsidR="00991F00" w:rsidRPr="006044A4" w:rsidRDefault="00991F00" w:rsidP="00A27F79">
            <w:pPr>
              <w:jc w:val="center"/>
              <w:rPr>
                <w:bCs/>
                <w:lang w:val="kk-KZ"/>
              </w:rPr>
            </w:pPr>
          </w:p>
          <w:p w:rsidR="00991F00" w:rsidRPr="006044A4" w:rsidRDefault="00991F00" w:rsidP="00A27F79">
            <w:pPr>
              <w:jc w:val="center"/>
              <w:rPr>
                <w:bCs/>
                <w:lang w:val="kk-KZ"/>
              </w:rPr>
            </w:pPr>
          </w:p>
        </w:tc>
        <w:tc>
          <w:tcPr>
            <w:tcW w:w="1932" w:type="dxa"/>
            <w:gridSpan w:val="2"/>
            <w:tcBorders>
              <w:top w:val="single" w:sz="4" w:space="0" w:color="auto"/>
              <w:left w:val="single" w:sz="4" w:space="0" w:color="auto"/>
              <w:bottom w:val="single" w:sz="4" w:space="0" w:color="auto"/>
              <w:right w:val="single" w:sz="4" w:space="0" w:color="auto"/>
            </w:tcBorders>
          </w:tcPr>
          <w:p w:rsidR="00D82CDF" w:rsidRPr="006044A4" w:rsidRDefault="00D82CDF" w:rsidP="00A27F79">
            <w:pPr>
              <w:jc w:val="center"/>
              <w:rPr>
                <w:lang w:val="kk-KZ"/>
              </w:rPr>
            </w:pPr>
            <w:r w:rsidRPr="006044A4">
              <w:rPr>
                <w:lang w:val="kk-KZ"/>
              </w:rPr>
              <w:t>126,9</w:t>
            </w:r>
          </w:p>
        </w:tc>
        <w:tc>
          <w:tcPr>
            <w:tcW w:w="3162" w:type="dxa"/>
            <w:gridSpan w:val="4"/>
            <w:tcBorders>
              <w:top w:val="single" w:sz="4" w:space="0" w:color="auto"/>
              <w:left w:val="single" w:sz="4" w:space="0" w:color="auto"/>
              <w:bottom w:val="single" w:sz="4" w:space="0" w:color="auto"/>
              <w:right w:val="single" w:sz="4" w:space="0" w:color="auto"/>
            </w:tcBorders>
          </w:tcPr>
          <w:p w:rsidR="00D82CDF" w:rsidRPr="006044A4" w:rsidRDefault="00D82CDF" w:rsidP="00A27F79">
            <w:pPr>
              <w:jc w:val="center"/>
              <w:rPr>
                <w:lang w:val="kk-KZ"/>
              </w:rPr>
            </w:pPr>
            <w:r w:rsidRPr="006044A4">
              <w:rPr>
                <w:lang w:val="kk-KZ"/>
              </w:rPr>
              <w:t>146,6</w:t>
            </w:r>
          </w:p>
        </w:tc>
        <w:tc>
          <w:tcPr>
            <w:tcW w:w="2778" w:type="dxa"/>
            <w:gridSpan w:val="2"/>
            <w:tcBorders>
              <w:top w:val="single" w:sz="4" w:space="0" w:color="auto"/>
              <w:left w:val="single" w:sz="4" w:space="0" w:color="auto"/>
              <w:bottom w:val="single" w:sz="4" w:space="0" w:color="auto"/>
              <w:right w:val="single" w:sz="4" w:space="0" w:color="auto"/>
            </w:tcBorders>
          </w:tcPr>
          <w:p w:rsidR="00991F00" w:rsidRPr="006044A4" w:rsidRDefault="00D82CDF" w:rsidP="00421BC4">
            <w:pPr>
              <w:jc w:val="both"/>
              <w:rPr>
                <w:rFonts w:eastAsia="Calibri"/>
                <w:lang w:val="kk-KZ"/>
              </w:rPr>
            </w:pPr>
            <w:r w:rsidRPr="006044A4">
              <w:rPr>
                <w:rFonts w:eastAsia="Calibri"/>
                <w:lang w:val="kk-KZ"/>
              </w:rPr>
              <w:t>На 1 января 2016 года  инвестиции в основной капитал составили 416 млрд.тенге, численность населения 2837,5 тыс. человек.</w:t>
            </w:r>
          </w:p>
        </w:tc>
      </w:tr>
      <w:tr w:rsidR="001204FD" w:rsidRPr="006044A4" w:rsidTr="00BF4AFF">
        <w:tc>
          <w:tcPr>
            <w:tcW w:w="4428" w:type="dxa"/>
            <w:gridSpan w:val="9"/>
            <w:tcBorders>
              <w:top w:val="single" w:sz="4" w:space="0" w:color="auto"/>
              <w:left w:val="single" w:sz="4" w:space="0" w:color="auto"/>
              <w:bottom w:val="single" w:sz="4" w:space="0" w:color="auto"/>
              <w:right w:val="single" w:sz="4" w:space="0" w:color="auto"/>
            </w:tcBorders>
            <w:vAlign w:val="center"/>
          </w:tcPr>
          <w:p w:rsidR="00DD3D13" w:rsidRPr="006044A4" w:rsidRDefault="001204FD" w:rsidP="00B453F9">
            <w:pPr>
              <w:rPr>
                <w:i/>
                <w:lang w:val="kk-KZ"/>
              </w:rPr>
            </w:pPr>
            <w:r w:rsidRPr="006044A4">
              <w:rPr>
                <w:i/>
              </w:rPr>
              <w:t>города «первого уровня» (агломерации)</w:t>
            </w:r>
          </w:p>
        </w:tc>
        <w:tc>
          <w:tcPr>
            <w:tcW w:w="2568" w:type="dxa"/>
            <w:gridSpan w:val="4"/>
            <w:vMerge/>
            <w:tcBorders>
              <w:left w:val="single" w:sz="4" w:space="0" w:color="auto"/>
              <w:right w:val="single" w:sz="4" w:space="0" w:color="auto"/>
            </w:tcBorders>
          </w:tcPr>
          <w:p w:rsidR="001204FD" w:rsidRPr="006044A4" w:rsidRDefault="001204FD" w:rsidP="00B453F9">
            <w:pPr>
              <w:rPr>
                <w:bCs/>
                <w:i/>
              </w:rPr>
            </w:pP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1204FD" w:rsidRPr="006044A4" w:rsidRDefault="001204FD" w:rsidP="00B453F9"/>
        </w:tc>
        <w:tc>
          <w:tcPr>
            <w:tcW w:w="3162" w:type="dxa"/>
            <w:gridSpan w:val="4"/>
            <w:tcBorders>
              <w:top w:val="single" w:sz="4" w:space="0" w:color="auto"/>
              <w:left w:val="single" w:sz="4" w:space="0" w:color="auto"/>
              <w:bottom w:val="single" w:sz="4" w:space="0" w:color="auto"/>
              <w:right w:val="single" w:sz="4" w:space="0" w:color="auto"/>
            </w:tcBorders>
          </w:tcPr>
          <w:p w:rsidR="001204FD" w:rsidRPr="006044A4" w:rsidRDefault="001204FD" w:rsidP="00B453F9">
            <w:pPr>
              <w:rPr>
                <w:bCs/>
                <w:i/>
              </w:rPr>
            </w:pPr>
          </w:p>
        </w:tc>
        <w:tc>
          <w:tcPr>
            <w:tcW w:w="2778" w:type="dxa"/>
            <w:gridSpan w:val="2"/>
            <w:tcBorders>
              <w:top w:val="single" w:sz="4" w:space="0" w:color="auto"/>
              <w:left w:val="single" w:sz="4" w:space="0" w:color="auto"/>
              <w:bottom w:val="single" w:sz="4" w:space="0" w:color="auto"/>
              <w:right w:val="single" w:sz="4" w:space="0" w:color="auto"/>
            </w:tcBorders>
          </w:tcPr>
          <w:p w:rsidR="001204FD" w:rsidRPr="006044A4" w:rsidRDefault="001204FD" w:rsidP="00B453F9">
            <w:pPr>
              <w:rPr>
                <w:bCs/>
                <w:i/>
              </w:rPr>
            </w:pPr>
          </w:p>
        </w:tc>
      </w:tr>
      <w:tr w:rsidR="001204FD" w:rsidRPr="006044A4" w:rsidTr="00BF4AFF">
        <w:tc>
          <w:tcPr>
            <w:tcW w:w="4428" w:type="dxa"/>
            <w:gridSpan w:val="9"/>
            <w:tcBorders>
              <w:top w:val="single" w:sz="4" w:space="0" w:color="auto"/>
              <w:left w:val="single" w:sz="4" w:space="0" w:color="auto"/>
              <w:bottom w:val="single" w:sz="4" w:space="0" w:color="auto"/>
              <w:right w:val="single" w:sz="4" w:space="0" w:color="auto"/>
            </w:tcBorders>
            <w:vAlign w:val="center"/>
          </w:tcPr>
          <w:p w:rsidR="00DD3D13" w:rsidRPr="006044A4" w:rsidRDefault="001204FD" w:rsidP="00B453F9">
            <w:pPr>
              <w:rPr>
                <w:i/>
                <w:lang w:val="kk-KZ"/>
              </w:rPr>
            </w:pPr>
            <w:r w:rsidRPr="006044A4">
              <w:rPr>
                <w:i/>
              </w:rPr>
              <w:t>города «второго уровня» (</w:t>
            </w:r>
            <w:r w:rsidR="00DD3D13" w:rsidRPr="006044A4">
              <w:rPr>
                <w:i/>
              </w:rPr>
              <w:t>областные центры, города</w:t>
            </w:r>
            <w:r w:rsidRPr="006044A4">
              <w:rPr>
                <w:i/>
              </w:rPr>
              <w:t xml:space="preserve"> Туркестан)</w:t>
            </w:r>
          </w:p>
        </w:tc>
        <w:tc>
          <w:tcPr>
            <w:tcW w:w="2568" w:type="dxa"/>
            <w:gridSpan w:val="4"/>
            <w:vMerge/>
            <w:tcBorders>
              <w:left w:val="single" w:sz="4" w:space="0" w:color="auto"/>
              <w:right w:val="single" w:sz="4" w:space="0" w:color="auto"/>
            </w:tcBorders>
          </w:tcPr>
          <w:p w:rsidR="001204FD" w:rsidRPr="006044A4" w:rsidRDefault="001204FD" w:rsidP="00B453F9">
            <w:pPr>
              <w:rPr>
                <w:bCs/>
                <w:i/>
                <w:lang w:val="kk-KZ"/>
              </w:rPr>
            </w:pP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1204FD" w:rsidRPr="006044A4" w:rsidRDefault="001204FD" w:rsidP="00B453F9">
            <w:pPr>
              <w:rPr>
                <w:lang w:val="kk-KZ"/>
              </w:rPr>
            </w:pPr>
          </w:p>
        </w:tc>
        <w:tc>
          <w:tcPr>
            <w:tcW w:w="3162" w:type="dxa"/>
            <w:gridSpan w:val="4"/>
            <w:tcBorders>
              <w:top w:val="single" w:sz="4" w:space="0" w:color="auto"/>
              <w:left w:val="single" w:sz="4" w:space="0" w:color="auto"/>
              <w:bottom w:val="single" w:sz="4" w:space="0" w:color="auto"/>
              <w:right w:val="single" w:sz="4" w:space="0" w:color="auto"/>
            </w:tcBorders>
          </w:tcPr>
          <w:p w:rsidR="001204FD" w:rsidRPr="006044A4" w:rsidRDefault="001204FD" w:rsidP="00B453F9">
            <w:pPr>
              <w:rPr>
                <w:bCs/>
                <w:i/>
                <w:lang w:val="kk-KZ"/>
              </w:rPr>
            </w:pPr>
          </w:p>
        </w:tc>
        <w:tc>
          <w:tcPr>
            <w:tcW w:w="2778" w:type="dxa"/>
            <w:gridSpan w:val="2"/>
            <w:tcBorders>
              <w:top w:val="single" w:sz="4" w:space="0" w:color="auto"/>
              <w:left w:val="single" w:sz="4" w:space="0" w:color="auto"/>
              <w:bottom w:val="single" w:sz="4" w:space="0" w:color="auto"/>
              <w:right w:val="single" w:sz="4" w:space="0" w:color="auto"/>
            </w:tcBorders>
          </w:tcPr>
          <w:p w:rsidR="001204FD" w:rsidRPr="006044A4" w:rsidRDefault="001204FD" w:rsidP="00B453F9">
            <w:pPr>
              <w:rPr>
                <w:bCs/>
                <w:i/>
                <w:lang w:val="kk-KZ"/>
              </w:rPr>
            </w:pPr>
          </w:p>
        </w:tc>
      </w:tr>
      <w:tr w:rsidR="001204FD" w:rsidRPr="006044A4" w:rsidTr="00BF4AFF">
        <w:tc>
          <w:tcPr>
            <w:tcW w:w="4428" w:type="dxa"/>
            <w:gridSpan w:val="9"/>
            <w:tcBorders>
              <w:top w:val="single" w:sz="4" w:space="0" w:color="auto"/>
              <w:left w:val="single" w:sz="4" w:space="0" w:color="auto"/>
              <w:bottom w:val="single" w:sz="4" w:space="0" w:color="auto"/>
              <w:right w:val="single" w:sz="4" w:space="0" w:color="auto"/>
            </w:tcBorders>
            <w:vAlign w:val="center"/>
          </w:tcPr>
          <w:p w:rsidR="00B453F9" w:rsidRPr="006044A4" w:rsidRDefault="001204FD" w:rsidP="00B453F9">
            <w:pPr>
              <w:rPr>
                <w:i/>
                <w:lang w:val="kk-KZ"/>
              </w:rPr>
            </w:pPr>
            <w:r w:rsidRPr="006044A4">
              <w:rPr>
                <w:i/>
              </w:rPr>
              <w:t>города «третьего уровня» (малые и моногорода)</w:t>
            </w:r>
          </w:p>
        </w:tc>
        <w:tc>
          <w:tcPr>
            <w:tcW w:w="2568" w:type="dxa"/>
            <w:gridSpan w:val="4"/>
            <w:vMerge/>
            <w:tcBorders>
              <w:left w:val="single" w:sz="4" w:space="0" w:color="auto"/>
              <w:right w:val="single" w:sz="4" w:space="0" w:color="auto"/>
            </w:tcBorders>
          </w:tcPr>
          <w:p w:rsidR="001204FD" w:rsidRPr="006044A4" w:rsidRDefault="001204FD" w:rsidP="00B453F9">
            <w:pPr>
              <w:rPr>
                <w:bCs/>
                <w:i/>
                <w:lang w:val="kk-KZ"/>
              </w:rPr>
            </w:pP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1204FD" w:rsidRPr="006044A4" w:rsidRDefault="001204FD" w:rsidP="00B453F9">
            <w:pPr>
              <w:rPr>
                <w:lang w:val="kk-KZ"/>
              </w:rPr>
            </w:pPr>
          </w:p>
        </w:tc>
        <w:tc>
          <w:tcPr>
            <w:tcW w:w="3162" w:type="dxa"/>
            <w:gridSpan w:val="4"/>
            <w:tcBorders>
              <w:top w:val="single" w:sz="4" w:space="0" w:color="auto"/>
              <w:left w:val="single" w:sz="4" w:space="0" w:color="auto"/>
              <w:bottom w:val="single" w:sz="4" w:space="0" w:color="auto"/>
              <w:right w:val="single" w:sz="4" w:space="0" w:color="auto"/>
            </w:tcBorders>
          </w:tcPr>
          <w:p w:rsidR="001204FD" w:rsidRPr="006044A4" w:rsidRDefault="001204FD" w:rsidP="00B453F9">
            <w:pPr>
              <w:rPr>
                <w:bCs/>
                <w:i/>
                <w:lang w:val="kk-KZ"/>
              </w:rPr>
            </w:pPr>
          </w:p>
        </w:tc>
        <w:tc>
          <w:tcPr>
            <w:tcW w:w="2778" w:type="dxa"/>
            <w:gridSpan w:val="2"/>
            <w:tcBorders>
              <w:top w:val="single" w:sz="4" w:space="0" w:color="auto"/>
              <w:left w:val="single" w:sz="4" w:space="0" w:color="auto"/>
              <w:bottom w:val="single" w:sz="4" w:space="0" w:color="auto"/>
              <w:right w:val="single" w:sz="4" w:space="0" w:color="auto"/>
            </w:tcBorders>
          </w:tcPr>
          <w:p w:rsidR="001204FD" w:rsidRPr="006044A4" w:rsidRDefault="001204FD" w:rsidP="00B453F9">
            <w:pPr>
              <w:rPr>
                <w:bCs/>
                <w:i/>
                <w:lang w:val="kk-KZ"/>
              </w:rPr>
            </w:pPr>
          </w:p>
        </w:tc>
      </w:tr>
      <w:tr w:rsidR="001204FD" w:rsidRPr="006044A4" w:rsidTr="004D64F4">
        <w:tc>
          <w:tcPr>
            <w:tcW w:w="4428" w:type="dxa"/>
            <w:gridSpan w:val="9"/>
            <w:tcBorders>
              <w:top w:val="single" w:sz="4" w:space="0" w:color="auto"/>
              <w:left w:val="single" w:sz="4" w:space="0" w:color="auto"/>
              <w:bottom w:val="single" w:sz="4" w:space="0" w:color="auto"/>
              <w:right w:val="single" w:sz="4" w:space="0" w:color="auto"/>
            </w:tcBorders>
            <w:vAlign w:val="center"/>
          </w:tcPr>
          <w:p w:rsidR="00DD3D13" w:rsidRPr="006044A4" w:rsidRDefault="001204FD" w:rsidP="00B453F9">
            <w:pPr>
              <w:rPr>
                <w:i/>
                <w:lang w:val="kk-KZ"/>
              </w:rPr>
            </w:pPr>
            <w:r w:rsidRPr="006044A4">
              <w:rPr>
                <w:i/>
              </w:rPr>
              <w:t>сельские территории, включая опорные СНП и приграничные территории</w:t>
            </w:r>
          </w:p>
          <w:p w:rsidR="00B24CD8" w:rsidRPr="006044A4" w:rsidRDefault="00B24CD8" w:rsidP="00B453F9">
            <w:pPr>
              <w:rPr>
                <w:i/>
                <w:lang w:val="kk-KZ"/>
              </w:rPr>
            </w:pPr>
          </w:p>
        </w:tc>
        <w:tc>
          <w:tcPr>
            <w:tcW w:w="2568" w:type="dxa"/>
            <w:gridSpan w:val="4"/>
            <w:vMerge/>
            <w:tcBorders>
              <w:left w:val="single" w:sz="4" w:space="0" w:color="auto"/>
              <w:bottom w:val="single" w:sz="4" w:space="0" w:color="auto"/>
              <w:right w:val="single" w:sz="4" w:space="0" w:color="auto"/>
            </w:tcBorders>
          </w:tcPr>
          <w:p w:rsidR="001204FD" w:rsidRPr="006044A4" w:rsidRDefault="001204FD" w:rsidP="00B453F9">
            <w:pPr>
              <w:rPr>
                <w:bCs/>
                <w:i/>
                <w:lang w:val="kk-KZ"/>
              </w:rPr>
            </w:pP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1204FD" w:rsidRPr="006044A4" w:rsidRDefault="001204FD" w:rsidP="00B453F9">
            <w:pPr>
              <w:rPr>
                <w:lang w:val="kk-KZ"/>
              </w:rPr>
            </w:pPr>
          </w:p>
        </w:tc>
        <w:tc>
          <w:tcPr>
            <w:tcW w:w="3162" w:type="dxa"/>
            <w:gridSpan w:val="4"/>
            <w:tcBorders>
              <w:top w:val="single" w:sz="4" w:space="0" w:color="auto"/>
              <w:left w:val="single" w:sz="4" w:space="0" w:color="auto"/>
              <w:bottom w:val="single" w:sz="4" w:space="0" w:color="auto"/>
              <w:right w:val="single" w:sz="4" w:space="0" w:color="auto"/>
            </w:tcBorders>
            <w:vAlign w:val="center"/>
          </w:tcPr>
          <w:p w:rsidR="001204FD" w:rsidRPr="006044A4" w:rsidRDefault="001204FD" w:rsidP="00B453F9">
            <w:pPr>
              <w:rPr>
                <w:lang w:val="kk-KZ"/>
              </w:rPr>
            </w:pPr>
          </w:p>
        </w:tc>
        <w:tc>
          <w:tcPr>
            <w:tcW w:w="2778" w:type="dxa"/>
            <w:gridSpan w:val="2"/>
            <w:tcBorders>
              <w:top w:val="single" w:sz="4" w:space="0" w:color="auto"/>
              <w:left w:val="single" w:sz="4" w:space="0" w:color="auto"/>
              <w:bottom w:val="single" w:sz="4" w:space="0" w:color="auto"/>
              <w:right w:val="single" w:sz="4" w:space="0" w:color="auto"/>
            </w:tcBorders>
          </w:tcPr>
          <w:p w:rsidR="001204FD" w:rsidRPr="006044A4" w:rsidRDefault="001204FD" w:rsidP="00B453F9">
            <w:pPr>
              <w:rPr>
                <w:bCs/>
                <w:i/>
                <w:lang w:val="kk-KZ"/>
              </w:rPr>
            </w:pPr>
          </w:p>
        </w:tc>
      </w:tr>
      <w:tr w:rsidR="001055A3" w:rsidRPr="006044A4" w:rsidTr="001204FD">
        <w:tc>
          <w:tcPr>
            <w:tcW w:w="4428" w:type="dxa"/>
            <w:gridSpan w:val="9"/>
            <w:tcBorders>
              <w:top w:val="single" w:sz="4" w:space="0" w:color="auto"/>
              <w:left w:val="single" w:sz="4" w:space="0" w:color="auto"/>
              <w:bottom w:val="single" w:sz="4" w:space="0" w:color="auto"/>
              <w:right w:val="single" w:sz="4" w:space="0" w:color="auto"/>
            </w:tcBorders>
          </w:tcPr>
          <w:p w:rsidR="001055A3" w:rsidRPr="006044A4" w:rsidRDefault="001055A3" w:rsidP="00B453F9">
            <w:pPr>
              <w:rPr>
                <w:spacing w:val="1"/>
              </w:rPr>
            </w:pPr>
            <w:r w:rsidRPr="006044A4">
              <w:rPr>
                <w:bCs/>
                <w:i/>
              </w:rPr>
              <w:lastRenderedPageBreak/>
              <w:t xml:space="preserve">Целевой индикатор 3. </w:t>
            </w:r>
            <w:r w:rsidRPr="006044A4">
              <w:rPr>
                <w:i/>
              </w:rPr>
              <w:t>Доля модернизированных сетей, в том числе тепло-, электро- и газоснабжения</w:t>
            </w:r>
            <w:r w:rsidR="00DD3D13" w:rsidRPr="006044A4">
              <w:rPr>
                <w:spacing w:val="1"/>
              </w:rPr>
              <w:t xml:space="preserve"> </w:t>
            </w:r>
          </w:p>
        </w:tc>
        <w:tc>
          <w:tcPr>
            <w:tcW w:w="2568" w:type="dxa"/>
            <w:gridSpan w:val="4"/>
            <w:vMerge w:val="restart"/>
            <w:tcBorders>
              <w:top w:val="single" w:sz="4" w:space="0" w:color="auto"/>
              <w:left w:val="single" w:sz="4" w:space="0" w:color="auto"/>
              <w:right w:val="single" w:sz="4" w:space="0" w:color="auto"/>
            </w:tcBorders>
            <w:vAlign w:val="center"/>
          </w:tcPr>
          <w:p w:rsidR="001055A3" w:rsidRPr="006044A4" w:rsidRDefault="001055A3" w:rsidP="00A27F79">
            <w:pPr>
              <w:jc w:val="center"/>
              <w:rPr>
                <w:bCs/>
              </w:rPr>
            </w:pPr>
            <w:r w:rsidRPr="006044A4">
              <w:t>%</w:t>
            </w:r>
          </w:p>
        </w:tc>
        <w:tc>
          <w:tcPr>
            <w:tcW w:w="1932" w:type="dxa"/>
            <w:gridSpan w:val="2"/>
            <w:tcBorders>
              <w:top w:val="single" w:sz="4" w:space="0" w:color="auto"/>
              <w:left w:val="single" w:sz="4" w:space="0" w:color="auto"/>
              <w:bottom w:val="single" w:sz="4" w:space="0" w:color="auto"/>
              <w:right w:val="single" w:sz="4" w:space="0" w:color="auto"/>
            </w:tcBorders>
          </w:tcPr>
          <w:p w:rsidR="001055A3" w:rsidRPr="006044A4" w:rsidRDefault="001055A3" w:rsidP="00B453F9">
            <w:pPr>
              <w:rPr>
                <w:bCs/>
                <w:i/>
              </w:rPr>
            </w:pPr>
          </w:p>
        </w:tc>
        <w:tc>
          <w:tcPr>
            <w:tcW w:w="3162" w:type="dxa"/>
            <w:gridSpan w:val="4"/>
            <w:tcBorders>
              <w:top w:val="single" w:sz="4" w:space="0" w:color="auto"/>
              <w:left w:val="single" w:sz="4" w:space="0" w:color="auto"/>
              <w:bottom w:val="single" w:sz="4" w:space="0" w:color="auto"/>
              <w:right w:val="single" w:sz="4" w:space="0" w:color="auto"/>
            </w:tcBorders>
          </w:tcPr>
          <w:p w:rsidR="001055A3" w:rsidRPr="006044A4" w:rsidRDefault="001055A3" w:rsidP="00B453F9">
            <w:pPr>
              <w:rPr>
                <w:bCs/>
                <w:i/>
              </w:rPr>
            </w:pPr>
          </w:p>
        </w:tc>
        <w:tc>
          <w:tcPr>
            <w:tcW w:w="2778" w:type="dxa"/>
            <w:gridSpan w:val="2"/>
            <w:tcBorders>
              <w:top w:val="single" w:sz="4" w:space="0" w:color="auto"/>
              <w:left w:val="single" w:sz="4" w:space="0" w:color="auto"/>
              <w:bottom w:val="single" w:sz="4" w:space="0" w:color="auto"/>
              <w:right w:val="single" w:sz="4" w:space="0" w:color="auto"/>
            </w:tcBorders>
          </w:tcPr>
          <w:p w:rsidR="001055A3" w:rsidRPr="006044A4" w:rsidRDefault="001055A3" w:rsidP="00B453F9">
            <w:pPr>
              <w:rPr>
                <w:bCs/>
                <w:i/>
              </w:rPr>
            </w:pPr>
          </w:p>
        </w:tc>
      </w:tr>
      <w:tr w:rsidR="001055A3" w:rsidRPr="006044A4" w:rsidTr="00BF4AFF">
        <w:tc>
          <w:tcPr>
            <w:tcW w:w="4428" w:type="dxa"/>
            <w:gridSpan w:val="9"/>
            <w:tcBorders>
              <w:top w:val="single" w:sz="4" w:space="0" w:color="auto"/>
              <w:left w:val="single" w:sz="4" w:space="0" w:color="auto"/>
              <w:bottom w:val="single" w:sz="4" w:space="0" w:color="auto"/>
              <w:right w:val="single" w:sz="4" w:space="0" w:color="auto"/>
            </w:tcBorders>
          </w:tcPr>
          <w:p w:rsidR="00DD3D13" w:rsidRPr="006044A4" w:rsidRDefault="001055A3" w:rsidP="00B453F9">
            <w:pPr>
              <w:rPr>
                <w:i/>
                <w:lang w:val="kk-KZ"/>
              </w:rPr>
            </w:pPr>
            <w:r w:rsidRPr="006044A4">
              <w:rPr>
                <w:i/>
              </w:rPr>
              <w:t>города «первого уровня» (агломерации)</w:t>
            </w:r>
          </w:p>
        </w:tc>
        <w:tc>
          <w:tcPr>
            <w:tcW w:w="2568" w:type="dxa"/>
            <w:gridSpan w:val="4"/>
            <w:vMerge/>
            <w:tcBorders>
              <w:left w:val="single" w:sz="4" w:space="0" w:color="auto"/>
              <w:right w:val="single" w:sz="4" w:space="0" w:color="auto"/>
            </w:tcBorders>
          </w:tcPr>
          <w:p w:rsidR="001055A3" w:rsidRPr="006044A4" w:rsidRDefault="001055A3" w:rsidP="00A27F79">
            <w:pPr>
              <w:jc w:val="center"/>
              <w:rPr>
                <w:bCs/>
                <w:i/>
              </w:rPr>
            </w:pPr>
          </w:p>
        </w:tc>
        <w:tc>
          <w:tcPr>
            <w:tcW w:w="1932" w:type="dxa"/>
            <w:gridSpan w:val="2"/>
            <w:tcBorders>
              <w:top w:val="single" w:sz="4" w:space="0" w:color="auto"/>
              <w:left w:val="single" w:sz="4" w:space="0" w:color="auto"/>
              <w:bottom w:val="single" w:sz="4" w:space="0" w:color="auto"/>
              <w:right w:val="single" w:sz="4" w:space="0" w:color="auto"/>
            </w:tcBorders>
          </w:tcPr>
          <w:p w:rsidR="001055A3" w:rsidRPr="006044A4" w:rsidRDefault="007B6C41" w:rsidP="00A27F79">
            <w:pPr>
              <w:jc w:val="center"/>
              <w:rPr>
                <w:bCs/>
              </w:rPr>
            </w:pPr>
            <w:r w:rsidRPr="006044A4">
              <w:rPr>
                <w:bCs/>
              </w:rPr>
              <w:t>6,36</w:t>
            </w:r>
          </w:p>
        </w:tc>
        <w:tc>
          <w:tcPr>
            <w:tcW w:w="3162" w:type="dxa"/>
            <w:gridSpan w:val="4"/>
            <w:tcBorders>
              <w:top w:val="single" w:sz="4" w:space="0" w:color="auto"/>
              <w:left w:val="single" w:sz="4" w:space="0" w:color="auto"/>
              <w:bottom w:val="single" w:sz="4" w:space="0" w:color="auto"/>
              <w:right w:val="single" w:sz="4" w:space="0" w:color="auto"/>
            </w:tcBorders>
          </w:tcPr>
          <w:p w:rsidR="001055A3" w:rsidRPr="006044A4" w:rsidRDefault="007B6C41" w:rsidP="00A27F79">
            <w:pPr>
              <w:jc w:val="center"/>
              <w:rPr>
                <w:bCs/>
              </w:rPr>
            </w:pPr>
            <w:r w:rsidRPr="006044A4">
              <w:rPr>
                <w:bCs/>
              </w:rPr>
              <w:t>6,36</w:t>
            </w:r>
          </w:p>
        </w:tc>
        <w:tc>
          <w:tcPr>
            <w:tcW w:w="2778" w:type="dxa"/>
            <w:gridSpan w:val="2"/>
            <w:tcBorders>
              <w:top w:val="single" w:sz="4" w:space="0" w:color="auto"/>
              <w:left w:val="single" w:sz="4" w:space="0" w:color="auto"/>
              <w:bottom w:val="single" w:sz="4" w:space="0" w:color="auto"/>
              <w:right w:val="single" w:sz="4" w:space="0" w:color="auto"/>
            </w:tcBorders>
          </w:tcPr>
          <w:p w:rsidR="001055A3" w:rsidRPr="006044A4" w:rsidRDefault="001055A3" w:rsidP="00B453F9">
            <w:pPr>
              <w:rPr>
                <w:bCs/>
                <w:i/>
              </w:rPr>
            </w:pPr>
          </w:p>
        </w:tc>
      </w:tr>
      <w:tr w:rsidR="00AC2FC6" w:rsidRPr="006044A4" w:rsidTr="00BF4AFF">
        <w:tc>
          <w:tcPr>
            <w:tcW w:w="4428" w:type="dxa"/>
            <w:gridSpan w:val="9"/>
            <w:tcBorders>
              <w:top w:val="single" w:sz="4" w:space="0" w:color="auto"/>
              <w:left w:val="single" w:sz="4" w:space="0" w:color="auto"/>
              <w:bottom w:val="single" w:sz="4" w:space="0" w:color="auto"/>
              <w:right w:val="single" w:sz="4" w:space="0" w:color="auto"/>
            </w:tcBorders>
            <w:vAlign w:val="center"/>
          </w:tcPr>
          <w:p w:rsidR="00DD3D13" w:rsidRPr="006044A4" w:rsidRDefault="00704976" w:rsidP="00B453F9">
            <w:pPr>
              <w:rPr>
                <w:b/>
                <w:i/>
                <w:lang w:val="kk-KZ"/>
              </w:rPr>
            </w:pPr>
            <w:r w:rsidRPr="006044A4">
              <w:rPr>
                <w:b/>
                <w:i/>
                <w:lang w:val="kk-KZ"/>
              </w:rPr>
              <w:t xml:space="preserve">город </w:t>
            </w:r>
            <w:r w:rsidR="00150FC4" w:rsidRPr="006044A4">
              <w:rPr>
                <w:b/>
                <w:i/>
                <w:lang w:val="kk-KZ"/>
              </w:rPr>
              <w:t xml:space="preserve"> </w:t>
            </w:r>
            <w:r w:rsidR="00AC2FC6" w:rsidRPr="006044A4">
              <w:rPr>
                <w:b/>
                <w:i/>
              </w:rPr>
              <w:t>Шымкент</w:t>
            </w:r>
          </w:p>
        </w:tc>
        <w:tc>
          <w:tcPr>
            <w:tcW w:w="2568" w:type="dxa"/>
            <w:gridSpan w:val="4"/>
            <w:vMerge/>
            <w:tcBorders>
              <w:left w:val="single" w:sz="4" w:space="0" w:color="auto"/>
              <w:right w:val="single" w:sz="4" w:space="0" w:color="auto"/>
            </w:tcBorders>
          </w:tcPr>
          <w:p w:rsidR="00AC2FC6" w:rsidRPr="006044A4" w:rsidRDefault="00AC2FC6" w:rsidP="00A27F79">
            <w:pPr>
              <w:jc w:val="center"/>
              <w:rPr>
                <w:bCs/>
                <w:i/>
              </w:rPr>
            </w:pP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AC2FC6" w:rsidRPr="006044A4" w:rsidRDefault="007B6C41" w:rsidP="00A27F79">
            <w:pPr>
              <w:jc w:val="center"/>
              <w:rPr>
                <w:b/>
              </w:rPr>
            </w:pPr>
            <w:r w:rsidRPr="006044A4">
              <w:rPr>
                <w:b/>
              </w:rPr>
              <w:t>22,09</w:t>
            </w:r>
          </w:p>
        </w:tc>
        <w:tc>
          <w:tcPr>
            <w:tcW w:w="3162" w:type="dxa"/>
            <w:gridSpan w:val="4"/>
            <w:tcBorders>
              <w:top w:val="single" w:sz="4" w:space="0" w:color="auto"/>
              <w:left w:val="single" w:sz="4" w:space="0" w:color="auto"/>
              <w:bottom w:val="single" w:sz="4" w:space="0" w:color="auto"/>
              <w:right w:val="single" w:sz="4" w:space="0" w:color="auto"/>
            </w:tcBorders>
          </w:tcPr>
          <w:p w:rsidR="00AC2FC6" w:rsidRPr="006044A4" w:rsidRDefault="007B6C41" w:rsidP="00A27F79">
            <w:pPr>
              <w:jc w:val="center"/>
              <w:rPr>
                <w:b/>
                <w:bCs/>
              </w:rPr>
            </w:pPr>
            <w:r w:rsidRPr="006044A4">
              <w:rPr>
                <w:b/>
              </w:rPr>
              <w:t>22,09</w:t>
            </w:r>
          </w:p>
        </w:tc>
        <w:tc>
          <w:tcPr>
            <w:tcW w:w="2778" w:type="dxa"/>
            <w:gridSpan w:val="2"/>
            <w:tcBorders>
              <w:top w:val="single" w:sz="4" w:space="0" w:color="auto"/>
              <w:left w:val="single" w:sz="4" w:space="0" w:color="auto"/>
              <w:bottom w:val="single" w:sz="4" w:space="0" w:color="auto"/>
              <w:right w:val="single" w:sz="4" w:space="0" w:color="auto"/>
            </w:tcBorders>
          </w:tcPr>
          <w:p w:rsidR="00AC2FC6" w:rsidRPr="006044A4" w:rsidRDefault="00AC2FC6" w:rsidP="00B453F9">
            <w:pPr>
              <w:rPr>
                <w:bCs/>
                <w:i/>
              </w:rPr>
            </w:pPr>
          </w:p>
        </w:tc>
      </w:tr>
      <w:tr w:rsidR="00AC2FC6" w:rsidRPr="006044A4" w:rsidTr="007B6C41">
        <w:tc>
          <w:tcPr>
            <w:tcW w:w="4428" w:type="dxa"/>
            <w:gridSpan w:val="9"/>
            <w:tcBorders>
              <w:top w:val="single" w:sz="4" w:space="0" w:color="auto"/>
              <w:left w:val="single" w:sz="4" w:space="0" w:color="auto"/>
              <w:bottom w:val="single" w:sz="4" w:space="0" w:color="auto"/>
              <w:right w:val="single" w:sz="4" w:space="0" w:color="auto"/>
            </w:tcBorders>
            <w:vAlign w:val="center"/>
          </w:tcPr>
          <w:p w:rsidR="00DD3D13" w:rsidRPr="006044A4" w:rsidRDefault="00AC2FC6" w:rsidP="00B453F9">
            <w:pPr>
              <w:rPr>
                <w:i/>
                <w:lang w:val="kk-KZ"/>
              </w:rPr>
            </w:pPr>
            <w:r w:rsidRPr="006044A4">
              <w:rPr>
                <w:i/>
              </w:rPr>
              <w:t>города «второго уровня» (о</w:t>
            </w:r>
            <w:r w:rsidR="00DD3D13" w:rsidRPr="006044A4">
              <w:rPr>
                <w:i/>
              </w:rPr>
              <w:t xml:space="preserve">бластные центры, города </w:t>
            </w:r>
            <w:r w:rsidRPr="006044A4">
              <w:rPr>
                <w:i/>
              </w:rPr>
              <w:t>Туркестан)</w:t>
            </w:r>
          </w:p>
        </w:tc>
        <w:tc>
          <w:tcPr>
            <w:tcW w:w="2568" w:type="dxa"/>
            <w:gridSpan w:val="4"/>
            <w:vMerge/>
            <w:tcBorders>
              <w:left w:val="single" w:sz="4" w:space="0" w:color="auto"/>
              <w:right w:val="single" w:sz="4" w:space="0" w:color="auto"/>
            </w:tcBorders>
          </w:tcPr>
          <w:p w:rsidR="00AC2FC6" w:rsidRPr="006044A4" w:rsidRDefault="00AC2FC6" w:rsidP="00A27F79">
            <w:pPr>
              <w:jc w:val="center"/>
              <w:rPr>
                <w:bCs/>
                <w:i/>
                <w:lang w:val="kk-KZ"/>
              </w:rPr>
            </w:pP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AC2FC6" w:rsidRPr="006044A4" w:rsidRDefault="007B6C41" w:rsidP="00A27F79">
            <w:pPr>
              <w:jc w:val="center"/>
            </w:pPr>
            <w:r w:rsidRPr="006044A4">
              <w:t>25,1</w:t>
            </w:r>
          </w:p>
        </w:tc>
        <w:tc>
          <w:tcPr>
            <w:tcW w:w="3162" w:type="dxa"/>
            <w:gridSpan w:val="4"/>
            <w:tcBorders>
              <w:top w:val="single" w:sz="4" w:space="0" w:color="auto"/>
              <w:left w:val="single" w:sz="4" w:space="0" w:color="auto"/>
              <w:bottom w:val="single" w:sz="4" w:space="0" w:color="auto"/>
              <w:right w:val="single" w:sz="4" w:space="0" w:color="auto"/>
            </w:tcBorders>
            <w:vAlign w:val="center"/>
          </w:tcPr>
          <w:p w:rsidR="00AC2FC6" w:rsidRPr="006044A4" w:rsidRDefault="007B6C41" w:rsidP="00A27F79">
            <w:pPr>
              <w:jc w:val="center"/>
              <w:rPr>
                <w:bCs/>
              </w:rPr>
            </w:pPr>
            <w:r w:rsidRPr="006044A4">
              <w:rPr>
                <w:bCs/>
              </w:rPr>
              <w:t>25,1</w:t>
            </w:r>
          </w:p>
        </w:tc>
        <w:tc>
          <w:tcPr>
            <w:tcW w:w="2778" w:type="dxa"/>
            <w:gridSpan w:val="2"/>
            <w:tcBorders>
              <w:top w:val="single" w:sz="4" w:space="0" w:color="auto"/>
              <w:left w:val="single" w:sz="4" w:space="0" w:color="auto"/>
              <w:bottom w:val="single" w:sz="4" w:space="0" w:color="auto"/>
              <w:right w:val="single" w:sz="4" w:space="0" w:color="auto"/>
            </w:tcBorders>
          </w:tcPr>
          <w:p w:rsidR="00AC2FC6" w:rsidRPr="006044A4" w:rsidRDefault="00AC2FC6" w:rsidP="00B453F9">
            <w:pPr>
              <w:rPr>
                <w:bCs/>
                <w:i/>
              </w:rPr>
            </w:pPr>
          </w:p>
        </w:tc>
      </w:tr>
      <w:tr w:rsidR="00AC2FC6" w:rsidRPr="006044A4" w:rsidTr="007B6C41">
        <w:tc>
          <w:tcPr>
            <w:tcW w:w="4428" w:type="dxa"/>
            <w:gridSpan w:val="9"/>
            <w:tcBorders>
              <w:top w:val="single" w:sz="4" w:space="0" w:color="auto"/>
              <w:left w:val="single" w:sz="4" w:space="0" w:color="auto"/>
              <w:bottom w:val="single" w:sz="4" w:space="0" w:color="auto"/>
              <w:right w:val="single" w:sz="4" w:space="0" w:color="auto"/>
            </w:tcBorders>
            <w:vAlign w:val="center"/>
          </w:tcPr>
          <w:p w:rsidR="00DD3D13" w:rsidRPr="006044A4" w:rsidRDefault="00AC2FC6" w:rsidP="00B453F9">
            <w:pPr>
              <w:rPr>
                <w:i/>
                <w:lang w:val="kk-KZ"/>
              </w:rPr>
            </w:pPr>
            <w:r w:rsidRPr="006044A4">
              <w:rPr>
                <w:i/>
              </w:rPr>
              <w:t>города «третьего уровня» (малые и моногорода)</w:t>
            </w:r>
          </w:p>
        </w:tc>
        <w:tc>
          <w:tcPr>
            <w:tcW w:w="2568" w:type="dxa"/>
            <w:gridSpan w:val="4"/>
            <w:vMerge/>
            <w:tcBorders>
              <w:left w:val="single" w:sz="4" w:space="0" w:color="auto"/>
              <w:right w:val="single" w:sz="4" w:space="0" w:color="auto"/>
            </w:tcBorders>
          </w:tcPr>
          <w:p w:rsidR="00AC2FC6" w:rsidRPr="006044A4" w:rsidRDefault="00AC2FC6" w:rsidP="00A27F79">
            <w:pPr>
              <w:jc w:val="center"/>
              <w:rPr>
                <w:bCs/>
                <w:i/>
                <w:lang w:val="kk-KZ"/>
              </w:rPr>
            </w:pP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AC2FC6" w:rsidRPr="006044A4" w:rsidRDefault="007B6C41" w:rsidP="00A27F79">
            <w:pPr>
              <w:jc w:val="center"/>
            </w:pPr>
            <w:r w:rsidRPr="006044A4">
              <w:t>12,32</w:t>
            </w:r>
          </w:p>
        </w:tc>
        <w:tc>
          <w:tcPr>
            <w:tcW w:w="3162" w:type="dxa"/>
            <w:gridSpan w:val="4"/>
            <w:tcBorders>
              <w:top w:val="single" w:sz="4" w:space="0" w:color="auto"/>
              <w:left w:val="single" w:sz="4" w:space="0" w:color="auto"/>
              <w:bottom w:val="single" w:sz="4" w:space="0" w:color="auto"/>
              <w:right w:val="single" w:sz="4" w:space="0" w:color="auto"/>
            </w:tcBorders>
            <w:vAlign w:val="center"/>
          </w:tcPr>
          <w:p w:rsidR="00AC2FC6" w:rsidRPr="006044A4" w:rsidRDefault="007B6C41" w:rsidP="00A27F79">
            <w:pPr>
              <w:jc w:val="center"/>
              <w:rPr>
                <w:bCs/>
                <w:i/>
              </w:rPr>
            </w:pPr>
            <w:r w:rsidRPr="006044A4">
              <w:t>12,32</w:t>
            </w:r>
          </w:p>
        </w:tc>
        <w:tc>
          <w:tcPr>
            <w:tcW w:w="2778" w:type="dxa"/>
            <w:gridSpan w:val="2"/>
            <w:tcBorders>
              <w:top w:val="single" w:sz="4" w:space="0" w:color="auto"/>
              <w:left w:val="single" w:sz="4" w:space="0" w:color="auto"/>
              <w:bottom w:val="single" w:sz="4" w:space="0" w:color="auto"/>
              <w:right w:val="single" w:sz="4" w:space="0" w:color="auto"/>
            </w:tcBorders>
          </w:tcPr>
          <w:p w:rsidR="00AC2FC6" w:rsidRPr="006044A4" w:rsidRDefault="00AC2FC6" w:rsidP="00B453F9">
            <w:pPr>
              <w:rPr>
                <w:bCs/>
                <w:i/>
              </w:rPr>
            </w:pPr>
          </w:p>
        </w:tc>
      </w:tr>
      <w:tr w:rsidR="00AC2FC6" w:rsidRPr="006044A4" w:rsidTr="007B6C41">
        <w:tc>
          <w:tcPr>
            <w:tcW w:w="4428" w:type="dxa"/>
            <w:gridSpan w:val="9"/>
            <w:tcBorders>
              <w:top w:val="single" w:sz="4" w:space="0" w:color="auto"/>
              <w:left w:val="single" w:sz="4" w:space="0" w:color="auto"/>
              <w:bottom w:val="single" w:sz="4" w:space="0" w:color="auto"/>
              <w:right w:val="single" w:sz="4" w:space="0" w:color="auto"/>
            </w:tcBorders>
            <w:vAlign w:val="center"/>
          </w:tcPr>
          <w:p w:rsidR="00DD3D13" w:rsidRPr="006044A4" w:rsidRDefault="00AC2FC6" w:rsidP="00B453F9">
            <w:pPr>
              <w:rPr>
                <w:i/>
                <w:lang w:val="kk-KZ"/>
              </w:rPr>
            </w:pPr>
            <w:r w:rsidRPr="006044A4">
              <w:rPr>
                <w:i/>
              </w:rPr>
              <w:t>сельские территории, в том числе приграничные территории</w:t>
            </w:r>
          </w:p>
        </w:tc>
        <w:tc>
          <w:tcPr>
            <w:tcW w:w="2568" w:type="dxa"/>
            <w:gridSpan w:val="4"/>
            <w:vMerge/>
            <w:tcBorders>
              <w:left w:val="single" w:sz="4" w:space="0" w:color="auto"/>
              <w:right w:val="single" w:sz="4" w:space="0" w:color="auto"/>
            </w:tcBorders>
          </w:tcPr>
          <w:p w:rsidR="00AC2FC6" w:rsidRPr="006044A4" w:rsidRDefault="00AC2FC6" w:rsidP="00A27F79">
            <w:pPr>
              <w:jc w:val="center"/>
              <w:rPr>
                <w:bCs/>
                <w:i/>
                <w:lang w:val="kk-KZ"/>
              </w:rPr>
            </w:pP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AC2FC6" w:rsidRPr="006044A4" w:rsidRDefault="007B6C41" w:rsidP="00A27F79">
            <w:pPr>
              <w:jc w:val="center"/>
            </w:pPr>
            <w:r w:rsidRPr="006044A4">
              <w:t>5,79</w:t>
            </w:r>
          </w:p>
        </w:tc>
        <w:tc>
          <w:tcPr>
            <w:tcW w:w="3162" w:type="dxa"/>
            <w:gridSpan w:val="4"/>
            <w:tcBorders>
              <w:top w:val="single" w:sz="4" w:space="0" w:color="auto"/>
              <w:left w:val="single" w:sz="4" w:space="0" w:color="auto"/>
              <w:bottom w:val="single" w:sz="4" w:space="0" w:color="auto"/>
              <w:right w:val="single" w:sz="4" w:space="0" w:color="auto"/>
            </w:tcBorders>
            <w:vAlign w:val="center"/>
          </w:tcPr>
          <w:p w:rsidR="00AC2FC6" w:rsidRPr="006044A4" w:rsidRDefault="007B6C41" w:rsidP="00A27F79">
            <w:pPr>
              <w:jc w:val="center"/>
              <w:rPr>
                <w:bCs/>
              </w:rPr>
            </w:pPr>
            <w:r w:rsidRPr="006044A4">
              <w:rPr>
                <w:bCs/>
              </w:rPr>
              <w:t>5,79</w:t>
            </w:r>
          </w:p>
        </w:tc>
        <w:tc>
          <w:tcPr>
            <w:tcW w:w="2778" w:type="dxa"/>
            <w:gridSpan w:val="2"/>
            <w:tcBorders>
              <w:top w:val="single" w:sz="4" w:space="0" w:color="auto"/>
              <w:left w:val="single" w:sz="4" w:space="0" w:color="auto"/>
              <w:bottom w:val="single" w:sz="4" w:space="0" w:color="auto"/>
              <w:right w:val="single" w:sz="4" w:space="0" w:color="auto"/>
            </w:tcBorders>
          </w:tcPr>
          <w:p w:rsidR="00AC2FC6" w:rsidRPr="006044A4" w:rsidRDefault="00AC2FC6" w:rsidP="00B453F9">
            <w:pPr>
              <w:rPr>
                <w:bCs/>
                <w:i/>
              </w:rPr>
            </w:pPr>
          </w:p>
        </w:tc>
      </w:tr>
      <w:tr w:rsidR="007C372B" w:rsidRPr="006044A4" w:rsidTr="007C372B">
        <w:tc>
          <w:tcPr>
            <w:tcW w:w="4428" w:type="dxa"/>
            <w:gridSpan w:val="9"/>
            <w:tcBorders>
              <w:top w:val="single" w:sz="4" w:space="0" w:color="auto"/>
              <w:left w:val="single" w:sz="4" w:space="0" w:color="auto"/>
              <w:bottom w:val="single" w:sz="4" w:space="0" w:color="auto"/>
              <w:right w:val="single" w:sz="4" w:space="0" w:color="auto"/>
            </w:tcBorders>
          </w:tcPr>
          <w:p w:rsidR="00DD3D13" w:rsidRPr="006044A4" w:rsidRDefault="007C372B" w:rsidP="00B453F9">
            <w:pPr>
              <w:rPr>
                <w:i/>
                <w:lang w:val="kk-KZ"/>
              </w:rPr>
            </w:pPr>
            <w:r w:rsidRPr="006044A4">
              <w:rPr>
                <w:bCs/>
                <w:i/>
              </w:rPr>
              <w:t xml:space="preserve">Целевой индикатор 4. </w:t>
            </w:r>
            <w:r w:rsidRPr="006044A4">
              <w:rPr>
                <w:i/>
              </w:rPr>
              <w:t>Доступ к централизованному водоснабжению и водоотведению</w:t>
            </w:r>
          </w:p>
        </w:tc>
        <w:tc>
          <w:tcPr>
            <w:tcW w:w="2568" w:type="dxa"/>
            <w:gridSpan w:val="4"/>
            <w:vMerge w:val="restart"/>
            <w:tcBorders>
              <w:top w:val="single" w:sz="4" w:space="0" w:color="auto"/>
              <w:left w:val="single" w:sz="4" w:space="0" w:color="auto"/>
              <w:right w:val="single" w:sz="4" w:space="0" w:color="auto"/>
            </w:tcBorders>
            <w:vAlign w:val="center"/>
          </w:tcPr>
          <w:p w:rsidR="007C372B" w:rsidRPr="006044A4" w:rsidRDefault="007C372B" w:rsidP="00A27F79">
            <w:pPr>
              <w:jc w:val="center"/>
              <w:rPr>
                <w:bCs/>
              </w:rPr>
            </w:pPr>
            <w:r w:rsidRPr="006044A4">
              <w:rPr>
                <w:bCs/>
              </w:rPr>
              <w:t>%</w:t>
            </w:r>
          </w:p>
        </w:tc>
        <w:tc>
          <w:tcPr>
            <w:tcW w:w="1932" w:type="dxa"/>
            <w:gridSpan w:val="2"/>
            <w:tcBorders>
              <w:top w:val="single" w:sz="4" w:space="0" w:color="auto"/>
              <w:left w:val="single" w:sz="4" w:space="0" w:color="auto"/>
              <w:bottom w:val="single" w:sz="4" w:space="0" w:color="auto"/>
              <w:right w:val="single" w:sz="4" w:space="0" w:color="auto"/>
            </w:tcBorders>
          </w:tcPr>
          <w:p w:rsidR="007C372B" w:rsidRPr="006044A4" w:rsidRDefault="007C372B" w:rsidP="00B453F9">
            <w:pPr>
              <w:rPr>
                <w:bCs/>
                <w:i/>
              </w:rPr>
            </w:pPr>
          </w:p>
        </w:tc>
        <w:tc>
          <w:tcPr>
            <w:tcW w:w="3162" w:type="dxa"/>
            <w:gridSpan w:val="4"/>
            <w:tcBorders>
              <w:top w:val="single" w:sz="4" w:space="0" w:color="auto"/>
              <w:left w:val="single" w:sz="4" w:space="0" w:color="auto"/>
              <w:bottom w:val="single" w:sz="4" w:space="0" w:color="auto"/>
              <w:right w:val="single" w:sz="4" w:space="0" w:color="auto"/>
            </w:tcBorders>
          </w:tcPr>
          <w:p w:rsidR="007C372B" w:rsidRPr="006044A4" w:rsidRDefault="007C372B" w:rsidP="00B453F9">
            <w:pPr>
              <w:rPr>
                <w:bCs/>
                <w:i/>
              </w:rPr>
            </w:pPr>
          </w:p>
        </w:tc>
        <w:tc>
          <w:tcPr>
            <w:tcW w:w="2778" w:type="dxa"/>
            <w:gridSpan w:val="2"/>
            <w:tcBorders>
              <w:top w:val="single" w:sz="4" w:space="0" w:color="auto"/>
              <w:left w:val="single" w:sz="4" w:space="0" w:color="auto"/>
              <w:bottom w:val="single" w:sz="4" w:space="0" w:color="auto"/>
              <w:right w:val="single" w:sz="4" w:space="0" w:color="auto"/>
            </w:tcBorders>
          </w:tcPr>
          <w:p w:rsidR="007C372B" w:rsidRPr="006044A4" w:rsidRDefault="007C372B" w:rsidP="00B453F9">
            <w:pPr>
              <w:rPr>
                <w:bCs/>
                <w:i/>
              </w:rPr>
            </w:pPr>
          </w:p>
        </w:tc>
      </w:tr>
      <w:tr w:rsidR="007C372B" w:rsidRPr="006044A4" w:rsidTr="00BF4AFF">
        <w:tc>
          <w:tcPr>
            <w:tcW w:w="4428" w:type="dxa"/>
            <w:gridSpan w:val="9"/>
            <w:tcBorders>
              <w:top w:val="single" w:sz="4" w:space="0" w:color="auto"/>
              <w:left w:val="single" w:sz="4" w:space="0" w:color="auto"/>
              <w:bottom w:val="single" w:sz="4" w:space="0" w:color="auto"/>
              <w:right w:val="single" w:sz="4" w:space="0" w:color="auto"/>
            </w:tcBorders>
            <w:vAlign w:val="center"/>
          </w:tcPr>
          <w:p w:rsidR="001B7C72" w:rsidRPr="006044A4" w:rsidRDefault="007C372B" w:rsidP="00B453F9">
            <w:pPr>
              <w:rPr>
                <w:i/>
                <w:lang w:val="kk-KZ"/>
              </w:rPr>
            </w:pPr>
            <w:r w:rsidRPr="006044A4">
              <w:rPr>
                <w:i/>
              </w:rPr>
              <w:t>города «первого уровня» (агломерации)</w:t>
            </w:r>
          </w:p>
        </w:tc>
        <w:tc>
          <w:tcPr>
            <w:tcW w:w="2568" w:type="dxa"/>
            <w:gridSpan w:val="4"/>
            <w:vMerge/>
            <w:tcBorders>
              <w:left w:val="single" w:sz="4" w:space="0" w:color="auto"/>
              <w:right w:val="single" w:sz="4" w:space="0" w:color="auto"/>
            </w:tcBorders>
          </w:tcPr>
          <w:p w:rsidR="007C372B" w:rsidRPr="006044A4" w:rsidRDefault="007C372B" w:rsidP="00B453F9">
            <w:pPr>
              <w:rPr>
                <w:bCs/>
                <w:i/>
              </w:rPr>
            </w:pPr>
          </w:p>
        </w:tc>
        <w:tc>
          <w:tcPr>
            <w:tcW w:w="1932" w:type="dxa"/>
            <w:gridSpan w:val="2"/>
            <w:tcBorders>
              <w:top w:val="single" w:sz="4" w:space="0" w:color="auto"/>
              <w:left w:val="single" w:sz="4" w:space="0" w:color="auto"/>
              <w:bottom w:val="single" w:sz="4" w:space="0" w:color="auto"/>
              <w:right w:val="single" w:sz="4" w:space="0" w:color="auto"/>
            </w:tcBorders>
          </w:tcPr>
          <w:p w:rsidR="007C372B" w:rsidRPr="006044A4" w:rsidRDefault="007C372B" w:rsidP="00B453F9">
            <w:pPr>
              <w:rPr>
                <w:bCs/>
                <w:i/>
              </w:rPr>
            </w:pPr>
          </w:p>
        </w:tc>
        <w:tc>
          <w:tcPr>
            <w:tcW w:w="3162" w:type="dxa"/>
            <w:gridSpan w:val="4"/>
            <w:tcBorders>
              <w:top w:val="single" w:sz="4" w:space="0" w:color="auto"/>
              <w:left w:val="single" w:sz="4" w:space="0" w:color="auto"/>
              <w:bottom w:val="single" w:sz="4" w:space="0" w:color="auto"/>
              <w:right w:val="single" w:sz="4" w:space="0" w:color="auto"/>
            </w:tcBorders>
          </w:tcPr>
          <w:p w:rsidR="007C372B" w:rsidRPr="006044A4" w:rsidRDefault="007C372B" w:rsidP="00B453F9">
            <w:pPr>
              <w:rPr>
                <w:bCs/>
                <w:i/>
              </w:rPr>
            </w:pPr>
          </w:p>
        </w:tc>
        <w:tc>
          <w:tcPr>
            <w:tcW w:w="2778" w:type="dxa"/>
            <w:gridSpan w:val="2"/>
            <w:tcBorders>
              <w:top w:val="single" w:sz="4" w:space="0" w:color="auto"/>
              <w:left w:val="single" w:sz="4" w:space="0" w:color="auto"/>
              <w:bottom w:val="single" w:sz="4" w:space="0" w:color="auto"/>
              <w:right w:val="single" w:sz="4" w:space="0" w:color="auto"/>
            </w:tcBorders>
          </w:tcPr>
          <w:p w:rsidR="007C372B" w:rsidRPr="006044A4" w:rsidRDefault="007C372B" w:rsidP="00B453F9">
            <w:pPr>
              <w:rPr>
                <w:bCs/>
                <w:i/>
              </w:rPr>
            </w:pPr>
          </w:p>
        </w:tc>
      </w:tr>
      <w:tr w:rsidR="007C372B" w:rsidRPr="006044A4" w:rsidTr="00BF4AFF">
        <w:tc>
          <w:tcPr>
            <w:tcW w:w="4428" w:type="dxa"/>
            <w:gridSpan w:val="9"/>
            <w:tcBorders>
              <w:top w:val="single" w:sz="4" w:space="0" w:color="auto"/>
              <w:left w:val="single" w:sz="4" w:space="0" w:color="auto"/>
              <w:bottom w:val="single" w:sz="4" w:space="0" w:color="auto"/>
              <w:right w:val="single" w:sz="4" w:space="0" w:color="auto"/>
            </w:tcBorders>
            <w:vAlign w:val="center"/>
          </w:tcPr>
          <w:p w:rsidR="001B7C72" w:rsidRPr="006044A4" w:rsidRDefault="007C372B" w:rsidP="00B453F9">
            <w:pPr>
              <w:rPr>
                <w:i/>
                <w:lang w:val="kk-KZ"/>
              </w:rPr>
            </w:pPr>
            <w:r w:rsidRPr="006044A4">
              <w:rPr>
                <w:i/>
              </w:rPr>
              <w:t>водоснабжение:</w:t>
            </w:r>
          </w:p>
        </w:tc>
        <w:tc>
          <w:tcPr>
            <w:tcW w:w="2568" w:type="dxa"/>
            <w:gridSpan w:val="4"/>
            <w:vMerge/>
            <w:tcBorders>
              <w:left w:val="single" w:sz="4" w:space="0" w:color="auto"/>
              <w:right w:val="single" w:sz="4" w:space="0" w:color="auto"/>
            </w:tcBorders>
          </w:tcPr>
          <w:p w:rsidR="007C372B" w:rsidRPr="006044A4" w:rsidRDefault="007C372B" w:rsidP="00B453F9">
            <w:pPr>
              <w:rPr>
                <w:bCs/>
                <w:i/>
              </w:rPr>
            </w:pP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7C372B" w:rsidRPr="006044A4" w:rsidRDefault="007C372B" w:rsidP="00B453F9"/>
        </w:tc>
        <w:tc>
          <w:tcPr>
            <w:tcW w:w="3162" w:type="dxa"/>
            <w:gridSpan w:val="4"/>
            <w:tcBorders>
              <w:top w:val="single" w:sz="4" w:space="0" w:color="auto"/>
              <w:left w:val="single" w:sz="4" w:space="0" w:color="auto"/>
              <w:bottom w:val="single" w:sz="4" w:space="0" w:color="auto"/>
              <w:right w:val="single" w:sz="4" w:space="0" w:color="auto"/>
            </w:tcBorders>
          </w:tcPr>
          <w:p w:rsidR="007C372B" w:rsidRPr="006044A4" w:rsidRDefault="007C372B" w:rsidP="00B453F9">
            <w:pPr>
              <w:rPr>
                <w:bCs/>
                <w:i/>
              </w:rPr>
            </w:pPr>
          </w:p>
        </w:tc>
        <w:tc>
          <w:tcPr>
            <w:tcW w:w="2778" w:type="dxa"/>
            <w:gridSpan w:val="2"/>
            <w:tcBorders>
              <w:top w:val="single" w:sz="4" w:space="0" w:color="auto"/>
              <w:left w:val="single" w:sz="4" w:space="0" w:color="auto"/>
              <w:bottom w:val="single" w:sz="4" w:space="0" w:color="auto"/>
              <w:right w:val="single" w:sz="4" w:space="0" w:color="auto"/>
            </w:tcBorders>
          </w:tcPr>
          <w:p w:rsidR="007C372B" w:rsidRPr="006044A4" w:rsidRDefault="007C372B" w:rsidP="00B453F9">
            <w:pPr>
              <w:rPr>
                <w:bCs/>
                <w:i/>
              </w:rPr>
            </w:pPr>
          </w:p>
        </w:tc>
      </w:tr>
      <w:tr w:rsidR="007C372B" w:rsidRPr="006044A4" w:rsidTr="00BF4AFF">
        <w:tc>
          <w:tcPr>
            <w:tcW w:w="4428" w:type="dxa"/>
            <w:gridSpan w:val="9"/>
            <w:tcBorders>
              <w:top w:val="single" w:sz="4" w:space="0" w:color="auto"/>
              <w:left w:val="single" w:sz="4" w:space="0" w:color="auto"/>
              <w:bottom w:val="single" w:sz="4" w:space="0" w:color="auto"/>
              <w:right w:val="single" w:sz="4" w:space="0" w:color="auto"/>
            </w:tcBorders>
            <w:vAlign w:val="center"/>
          </w:tcPr>
          <w:p w:rsidR="001B7C72" w:rsidRPr="006044A4" w:rsidRDefault="007C372B" w:rsidP="00B453F9">
            <w:pPr>
              <w:rPr>
                <w:i/>
                <w:lang w:val="kk-KZ"/>
              </w:rPr>
            </w:pPr>
            <w:r w:rsidRPr="006044A4">
              <w:rPr>
                <w:i/>
              </w:rPr>
              <w:t>водоотведение:</w:t>
            </w:r>
          </w:p>
        </w:tc>
        <w:tc>
          <w:tcPr>
            <w:tcW w:w="2568" w:type="dxa"/>
            <w:gridSpan w:val="4"/>
            <w:vMerge/>
            <w:tcBorders>
              <w:left w:val="single" w:sz="4" w:space="0" w:color="auto"/>
              <w:right w:val="single" w:sz="4" w:space="0" w:color="auto"/>
            </w:tcBorders>
          </w:tcPr>
          <w:p w:rsidR="007C372B" w:rsidRPr="006044A4" w:rsidRDefault="007C372B" w:rsidP="00B453F9">
            <w:pPr>
              <w:rPr>
                <w:bCs/>
                <w:i/>
              </w:rPr>
            </w:pP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7C372B" w:rsidRPr="006044A4" w:rsidRDefault="007C372B" w:rsidP="00B453F9"/>
        </w:tc>
        <w:tc>
          <w:tcPr>
            <w:tcW w:w="3162" w:type="dxa"/>
            <w:gridSpan w:val="4"/>
            <w:tcBorders>
              <w:top w:val="single" w:sz="4" w:space="0" w:color="auto"/>
              <w:left w:val="single" w:sz="4" w:space="0" w:color="auto"/>
              <w:bottom w:val="single" w:sz="4" w:space="0" w:color="auto"/>
              <w:right w:val="single" w:sz="4" w:space="0" w:color="auto"/>
            </w:tcBorders>
          </w:tcPr>
          <w:p w:rsidR="007C372B" w:rsidRPr="006044A4" w:rsidRDefault="007C372B" w:rsidP="00B453F9">
            <w:pPr>
              <w:rPr>
                <w:bCs/>
                <w:i/>
              </w:rPr>
            </w:pPr>
          </w:p>
        </w:tc>
        <w:tc>
          <w:tcPr>
            <w:tcW w:w="2778" w:type="dxa"/>
            <w:gridSpan w:val="2"/>
            <w:tcBorders>
              <w:top w:val="single" w:sz="4" w:space="0" w:color="auto"/>
              <w:left w:val="single" w:sz="4" w:space="0" w:color="auto"/>
              <w:bottom w:val="single" w:sz="4" w:space="0" w:color="auto"/>
              <w:right w:val="single" w:sz="4" w:space="0" w:color="auto"/>
            </w:tcBorders>
          </w:tcPr>
          <w:p w:rsidR="007C372B" w:rsidRPr="006044A4" w:rsidRDefault="007C372B" w:rsidP="00B453F9">
            <w:pPr>
              <w:rPr>
                <w:bCs/>
                <w:i/>
              </w:rPr>
            </w:pPr>
          </w:p>
        </w:tc>
      </w:tr>
      <w:tr w:rsidR="007C372B" w:rsidRPr="006044A4" w:rsidTr="00BF4AFF">
        <w:tc>
          <w:tcPr>
            <w:tcW w:w="4428" w:type="dxa"/>
            <w:gridSpan w:val="9"/>
            <w:tcBorders>
              <w:top w:val="single" w:sz="4" w:space="0" w:color="auto"/>
              <w:left w:val="single" w:sz="4" w:space="0" w:color="auto"/>
              <w:bottom w:val="single" w:sz="4" w:space="0" w:color="auto"/>
              <w:right w:val="single" w:sz="4" w:space="0" w:color="auto"/>
            </w:tcBorders>
            <w:vAlign w:val="center"/>
          </w:tcPr>
          <w:p w:rsidR="001B7C72" w:rsidRPr="006044A4" w:rsidRDefault="007C372B" w:rsidP="00B453F9">
            <w:pPr>
              <w:rPr>
                <w:i/>
                <w:lang w:val="kk-KZ"/>
              </w:rPr>
            </w:pPr>
            <w:r w:rsidRPr="006044A4">
              <w:rPr>
                <w:i/>
              </w:rPr>
              <w:t>города «второго уровня» (о</w:t>
            </w:r>
            <w:r w:rsidR="001B7C72" w:rsidRPr="006044A4">
              <w:rPr>
                <w:i/>
              </w:rPr>
              <w:t>бластные центры, города</w:t>
            </w:r>
            <w:r w:rsidR="001B7C72" w:rsidRPr="006044A4">
              <w:rPr>
                <w:i/>
                <w:lang w:val="kk-KZ"/>
              </w:rPr>
              <w:t xml:space="preserve"> </w:t>
            </w:r>
            <w:r w:rsidRPr="006044A4">
              <w:rPr>
                <w:i/>
              </w:rPr>
              <w:t>Туркестан)</w:t>
            </w:r>
          </w:p>
        </w:tc>
        <w:tc>
          <w:tcPr>
            <w:tcW w:w="2568" w:type="dxa"/>
            <w:gridSpan w:val="4"/>
            <w:vMerge/>
            <w:tcBorders>
              <w:left w:val="single" w:sz="4" w:space="0" w:color="auto"/>
              <w:right w:val="single" w:sz="4" w:space="0" w:color="auto"/>
            </w:tcBorders>
          </w:tcPr>
          <w:p w:rsidR="007C372B" w:rsidRPr="006044A4" w:rsidRDefault="007C372B" w:rsidP="00B453F9">
            <w:pPr>
              <w:rPr>
                <w:bCs/>
                <w:i/>
                <w:lang w:val="kk-KZ"/>
              </w:rPr>
            </w:pP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7C372B" w:rsidRPr="006044A4" w:rsidRDefault="007C372B" w:rsidP="00B453F9">
            <w:pPr>
              <w:rPr>
                <w:lang w:val="kk-KZ"/>
              </w:rPr>
            </w:pPr>
          </w:p>
        </w:tc>
        <w:tc>
          <w:tcPr>
            <w:tcW w:w="3162" w:type="dxa"/>
            <w:gridSpan w:val="4"/>
            <w:tcBorders>
              <w:top w:val="single" w:sz="4" w:space="0" w:color="auto"/>
              <w:left w:val="single" w:sz="4" w:space="0" w:color="auto"/>
              <w:bottom w:val="single" w:sz="4" w:space="0" w:color="auto"/>
              <w:right w:val="single" w:sz="4" w:space="0" w:color="auto"/>
            </w:tcBorders>
          </w:tcPr>
          <w:p w:rsidR="007C372B" w:rsidRPr="006044A4" w:rsidRDefault="007C372B" w:rsidP="00B453F9">
            <w:pPr>
              <w:rPr>
                <w:bCs/>
                <w:i/>
                <w:lang w:val="kk-KZ"/>
              </w:rPr>
            </w:pPr>
          </w:p>
        </w:tc>
        <w:tc>
          <w:tcPr>
            <w:tcW w:w="2778" w:type="dxa"/>
            <w:gridSpan w:val="2"/>
            <w:tcBorders>
              <w:top w:val="single" w:sz="4" w:space="0" w:color="auto"/>
              <w:left w:val="single" w:sz="4" w:space="0" w:color="auto"/>
              <w:bottom w:val="single" w:sz="4" w:space="0" w:color="auto"/>
              <w:right w:val="single" w:sz="4" w:space="0" w:color="auto"/>
            </w:tcBorders>
          </w:tcPr>
          <w:p w:rsidR="007C372B" w:rsidRPr="006044A4" w:rsidRDefault="007C372B" w:rsidP="00B453F9">
            <w:pPr>
              <w:rPr>
                <w:bCs/>
                <w:i/>
                <w:lang w:val="kk-KZ"/>
              </w:rPr>
            </w:pPr>
          </w:p>
        </w:tc>
      </w:tr>
      <w:tr w:rsidR="001B7C72" w:rsidRPr="006044A4" w:rsidTr="00A27F79">
        <w:tc>
          <w:tcPr>
            <w:tcW w:w="4428" w:type="dxa"/>
            <w:gridSpan w:val="9"/>
            <w:tcBorders>
              <w:top w:val="single" w:sz="4" w:space="0" w:color="auto"/>
              <w:left w:val="single" w:sz="4" w:space="0" w:color="auto"/>
              <w:bottom w:val="single" w:sz="4" w:space="0" w:color="auto"/>
              <w:right w:val="single" w:sz="4" w:space="0" w:color="auto"/>
            </w:tcBorders>
            <w:vAlign w:val="center"/>
          </w:tcPr>
          <w:p w:rsidR="001B7C72" w:rsidRPr="006044A4" w:rsidRDefault="001B7C72" w:rsidP="00B453F9">
            <w:pPr>
              <w:rPr>
                <w:i/>
                <w:lang w:val="kk-KZ"/>
              </w:rPr>
            </w:pPr>
            <w:r w:rsidRPr="006044A4">
              <w:rPr>
                <w:i/>
              </w:rPr>
              <w:t>водоснабжение:</w:t>
            </w:r>
          </w:p>
        </w:tc>
        <w:tc>
          <w:tcPr>
            <w:tcW w:w="2568" w:type="dxa"/>
            <w:gridSpan w:val="4"/>
            <w:vMerge/>
            <w:tcBorders>
              <w:left w:val="single" w:sz="4" w:space="0" w:color="auto"/>
              <w:right w:val="single" w:sz="4" w:space="0" w:color="auto"/>
            </w:tcBorders>
          </w:tcPr>
          <w:p w:rsidR="001B7C72" w:rsidRPr="006044A4" w:rsidRDefault="001B7C72" w:rsidP="00B453F9">
            <w:pPr>
              <w:rPr>
                <w:bCs/>
                <w:i/>
              </w:rPr>
            </w:pP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1B7C72" w:rsidRPr="006044A4" w:rsidRDefault="001B7C72" w:rsidP="00A27F79">
            <w:pPr>
              <w:jc w:val="center"/>
            </w:pPr>
            <w:r w:rsidRPr="006044A4">
              <w:t>93,2</w:t>
            </w:r>
          </w:p>
        </w:tc>
        <w:tc>
          <w:tcPr>
            <w:tcW w:w="3162" w:type="dxa"/>
            <w:gridSpan w:val="4"/>
            <w:tcBorders>
              <w:top w:val="single" w:sz="4" w:space="0" w:color="auto"/>
              <w:left w:val="single" w:sz="4" w:space="0" w:color="auto"/>
              <w:bottom w:val="single" w:sz="4" w:space="0" w:color="auto"/>
              <w:right w:val="single" w:sz="4" w:space="0" w:color="auto"/>
            </w:tcBorders>
            <w:vAlign w:val="center"/>
          </w:tcPr>
          <w:p w:rsidR="001B7C72" w:rsidRPr="006044A4" w:rsidRDefault="001B7C72" w:rsidP="00A27F79">
            <w:pPr>
              <w:jc w:val="center"/>
              <w:rPr>
                <w:bCs/>
              </w:rPr>
            </w:pPr>
            <w:r w:rsidRPr="006044A4">
              <w:rPr>
                <w:bCs/>
              </w:rPr>
              <w:t>93,2</w:t>
            </w:r>
          </w:p>
        </w:tc>
        <w:tc>
          <w:tcPr>
            <w:tcW w:w="2778" w:type="dxa"/>
            <w:gridSpan w:val="2"/>
            <w:tcBorders>
              <w:top w:val="single" w:sz="4" w:space="0" w:color="auto"/>
              <w:left w:val="single" w:sz="4" w:space="0" w:color="auto"/>
              <w:bottom w:val="single" w:sz="4" w:space="0" w:color="auto"/>
              <w:right w:val="single" w:sz="4" w:space="0" w:color="auto"/>
            </w:tcBorders>
          </w:tcPr>
          <w:p w:rsidR="001B7C72" w:rsidRPr="006044A4" w:rsidRDefault="001B7C72" w:rsidP="00B453F9">
            <w:pPr>
              <w:rPr>
                <w:bCs/>
                <w:i/>
              </w:rPr>
            </w:pPr>
          </w:p>
        </w:tc>
      </w:tr>
      <w:tr w:rsidR="001B7C72" w:rsidRPr="006044A4" w:rsidTr="00A27F79">
        <w:tc>
          <w:tcPr>
            <w:tcW w:w="4428" w:type="dxa"/>
            <w:gridSpan w:val="9"/>
            <w:tcBorders>
              <w:top w:val="single" w:sz="4" w:space="0" w:color="auto"/>
              <w:left w:val="single" w:sz="4" w:space="0" w:color="auto"/>
              <w:bottom w:val="single" w:sz="4" w:space="0" w:color="auto"/>
              <w:right w:val="single" w:sz="4" w:space="0" w:color="auto"/>
            </w:tcBorders>
            <w:vAlign w:val="center"/>
          </w:tcPr>
          <w:p w:rsidR="001B7C72" w:rsidRPr="006044A4" w:rsidRDefault="001B7C72" w:rsidP="00B453F9">
            <w:pPr>
              <w:rPr>
                <w:i/>
                <w:lang w:val="kk-KZ"/>
              </w:rPr>
            </w:pPr>
            <w:r w:rsidRPr="006044A4">
              <w:rPr>
                <w:i/>
              </w:rPr>
              <w:t>водоотведение:</w:t>
            </w:r>
          </w:p>
        </w:tc>
        <w:tc>
          <w:tcPr>
            <w:tcW w:w="2568" w:type="dxa"/>
            <w:gridSpan w:val="4"/>
            <w:vMerge/>
            <w:tcBorders>
              <w:left w:val="single" w:sz="4" w:space="0" w:color="auto"/>
              <w:right w:val="single" w:sz="4" w:space="0" w:color="auto"/>
            </w:tcBorders>
          </w:tcPr>
          <w:p w:rsidR="001B7C72" w:rsidRPr="006044A4" w:rsidRDefault="001B7C72" w:rsidP="00B453F9">
            <w:pPr>
              <w:rPr>
                <w:bCs/>
                <w:i/>
              </w:rPr>
            </w:pP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1B7C72" w:rsidRPr="006044A4" w:rsidRDefault="001B7C72" w:rsidP="00A27F79">
            <w:pPr>
              <w:jc w:val="center"/>
              <w:rPr>
                <w:lang w:val="kk-KZ"/>
              </w:rPr>
            </w:pPr>
            <w:r w:rsidRPr="006044A4">
              <w:rPr>
                <w:lang w:val="kk-KZ"/>
              </w:rPr>
              <w:t>70</w:t>
            </w:r>
          </w:p>
        </w:tc>
        <w:tc>
          <w:tcPr>
            <w:tcW w:w="3162" w:type="dxa"/>
            <w:gridSpan w:val="4"/>
            <w:tcBorders>
              <w:top w:val="single" w:sz="4" w:space="0" w:color="auto"/>
              <w:left w:val="single" w:sz="4" w:space="0" w:color="auto"/>
              <w:bottom w:val="single" w:sz="4" w:space="0" w:color="auto"/>
              <w:right w:val="single" w:sz="4" w:space="0" w:color="auto"/>
            </w:tcBorders>
            <w:vAlign w:val="center"/>
          </w:tcPr>
          <w:p w:rsidR="001B7C72" w:rsidRPr="006044A4" w:rsidRDefault="001B7C72" w:rsidP="00A27F79">
            <w:pPr>
              <w:jc w:val="center"/>
              <w:rPr>
                <w:bCs/>
                <w:lang w:val="kk-KZ"/>
              </w:rPr>
            </w:pPr>
            <w:r w:rsidRPr="006044A4">
              <w:rPr>
                <w:bCs/>
                <w:lang w:val="kk-KZ"/>
              </w:rPr>
              <w:t>70</w:t>
            </w:r>
          </w:p>
        </w:tc>
        <w:tc>
          <w:tcPr>
            <w:tcW w:w="2778" w:type="dxa"/>
            <w:gridSpan w:val="2"/>
            <w:tcBorders>
              <w:top w:val="single" w:sz="4" w:space="0" w:color="auto"/>
              <w:left w:val="single" w:sz="4" w:space="0" w:color="auto"/>
              <w:bottom w:val="single" w:sz="4" w:space="0" w:color="auto"/>
              <w:right w:val="single" w:sz="4" w:space="0" w:color="auto"/>
            </w:tcBorders>
          </w:tcPr>
          <w:p w:rsidR="001B7C72" w:rsidRPr="006044A4" w:rsidRDefault="001B7C72" w:rsidP="00B453F9">
            <w:pPr>
              <w:rPr>
                <w:bCs/>
                <w:i/>
              </w:rPr>
            </w:pPr>
          </w:p>
        </w:tc>
      </w:tr>
      <w:tr w:rsidR="007C372B" w:rsidRPr="006044A4" w:rsidTr="00A27F79">
        <w:tc>
          <w:tcPr>
            <w:tcW w:w="4428" w:type="dxa"/>
            <w:gridSpan w:val="9"/>
            <w:tcBorders>
              <w:top w:val="single" w:sz="4" w:space="0" w:color="auto"/>
              <w:left w:val="single" w:sz="4" w:space="0" w:color="auto"/>
              <w:bottom w:val="single" w:sz="4" w:space="0" w:color="auto"/>
              <w:right w:val="single" w:sz="4" w:space="0" w:color="auto"/>
            </w:tcBorders>
            <w:vAlign w:val="center"/>
          </w:tcPr>
          <w:p w:rsidR="007C372B" w:rsidRPr="006044A4" w:rsidRDefault="007C372B" w:rsidP="00B453F9">
            <w:pPr>
              <w:rPr>
                <w:i/>
                <w:lang w:val="kk-KZ"/>
              </w:rPr>
            </w:pPr>
            <w:r w:rsidRPr="006044A4">
              <w:rPr>
                <w:i/>
              </w:rPr>
              <w:t>города «третьего уровня» (малые и моногорода)</w:t>
            </w:r>
            <w:r w:rsidR="001B7C72" w:rsidRPr="006044A4">
              <w:rPr>
                <w:i/>
                <w:lang w:val="kk-KZ"/>
              </w:rPr>
              <w:t xml:space="preserve"> </w:t>
            </w:r>
          </w:p>
          <w:p w:rsidR="00A27F79" w:rsidRPr="006044A4" w:rsidRDefault="00A27F79" w:rsidP="00B453F9">
            <w:pPr>
              <w:rPr>
                <w:i/>
                <w:lang w:val="kk-KZ"/>
              </w:rPr>
            </w:pPr>
          </w:p>
        </w:tc>
        <w:tc>
          <w:tcPr>
            <w:tcW w:w="2568" w:type="dxa"/>
            <w:gridSpan w:val="4"/>
            <w:vMerge/>
            <w:tcBorders>
              <w:left w:val="single" w:sz="4" w:space="0" w:color="auto"/>
              <w:right w:val="single" w:sz="4" w:space="0" w:color="auto"/>
            </w:tcBorders>
          </w:tcPr>
          <w:p w:rsidR="007C372B" w:rsidRPr="006044A4" w:rsidRDefault="007C372B" w:rsidP="00B453F9">
            <w:pPr>
              <w:rPr>
                <w:bCs/>
                <w:i/>
                <w:lang w:val="kk-KZ"/>
              </w:rPr>
            </w:pP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7C372B" w:rsidRPr="006044A4" w:rsidRDefault="007C372B" w:rsidP="00A27F79">
            <w:pPr>
              <w:jc w:val="center"/>
              <w:rPr>
                <w:bCs/>
                <w:i/>
                <w:lang w:val="kk-KZ"/>
              </w:rPr>
            </w:pPr>
          </w:p>
        </w:tc>
        <w:tc>
          <w:tcPr>
            <w:tcW w:w="3162" w:type="dxa"/>
            <w:gridSpan w:val="4"/>
            <w:tcBorders>
              <w:top w:val="single" w:sz="4" w:space="0" w:color="auto"/>
              <w:left w:val="single" w:sz="4" w:space="0" w:color="auto"/>
              <w:bottom w:val="single" w:sz="4" w:space="0" w:color="auto"/>
              <w:right w:val="single" w:sz="4" w:space="0" w:color="auto"/>
            </w:tcBorders>
            <w:vAlign w:val="center"/>
          </w:tcPr>
          <w:p w:rsidR="007C372B" w:rsidRPr="006044A4" w:rsidRDefault="007C372B" w:rsidP="00A27F79">
            <w:pPr>
              <w:jc w:val="center"/>
              <w:rPr>
                <w:bCs/>
                <w:lang w:val="kk-KZ"/>
              </w:rPr>
            </w:pPr>
          </w:p>
        </w:tc>
        <w:tc>
          <w:tcPr>
            <w:tcW w:w="2778" w:type="dxa"/>
            <w:gridSpan w:val="2"/>
            <w:tcBorders>
              <w:top w:val="single" w:sz="4" w:space="0" w:color="auto"/>
              <w:left w:val="single" w:sz="4" w:space="0" w:color="auto"/>
              <w:bottom w:val="single" w:sz="4" w:space="0" w:color="auto"/>
              <w:right w:val="single" w:sz="4" w:space="0" w:color="auto"/>
            </w:tcBorders>
          </w:tcPr>
          <w:p w:rsidR="007C372B" w:rsidRPr="006044A4" w:rsidRDefault="007C372B" w:rsidP="00B453F9">
            <w:pPr>
              <w:rPr>
                <w:bCs/>
                <w:i/>
                <w:lang w:val="kk-KZ"/>
              </w:rPr>
            </w:pPr>
          </w:p>
        </w:tc>
      </w:tr>
      <w:tr w:rsidR="001B7C72" w:rsidRPr="006044A4" w:rsidTr="00A27F79">
        <w:tc>
          <w:tcPr>
            <w:tcW w:w="4428" w:type="dxa"/>
            <w:gridSpan w:val="9"/>
            <w:tcBorders>
              <w:top w:val="single" w:sz="4" w:space="0" w:color="auto"/>
              <w:left w:val="single" w:sz="4" w:space="0" w:color="auto"/>
              <w:bottom w:val="single" w:sz="4" w:space="0" w:color="auto"/>
              <w:right w:val="single" w:sz="4" w:space="0" w:color="auto"/>
            </w:tcBorders>
            <w:vAlign w:val="center"/>
          </w:tcPr>
          <w:p w:rsidR="001B7C72" w:rsidRPr="006044A4" w:rsidRDefault="001B7C72" w:rsidP="00B453F9">
            <w:pPr>
              <w:rPr>
                <w:i/>
                <w:lang w:val="kk-KZ"/>
              </w:rPr>
            </w:pPr>
            <w:r w:rsidRPr="006044A4">
              <w:rPr>
                <w:i/>
              </w:rPr>
              <w:t>водоснабжение:</w:t>
            </w:r>
          </w:p>
          <w:p w:rsidR="00A27F79" w:rsidRPr="006044A4" w:rsidRDefault="00A27F79" w:rsidP="00B453F9">
            <w:pPr>
              <w:rPr>
                <w:i/>
                <w:lang w:val="kk-KZ"/>
              </w:rPr>
            </w:pPr>
          </w:p>
        </w:tc>
        <w:tc>
          <w:tcPr>
            <w:tcW w:w="2568" w:type="dxa"/>
            <w:gridSpan w:val="4"/>
            <w:vMerge/>
            <w:tcBorders>
              <w:left w:val="single" w:sz="4" w:space="0" w:color="auto"/>
              <w:right w:val="single" w:sz="4" w:space="0" w:color="auto"/>
            </w:tcBorders>
          </w:tcPr>
          <w:p w:rsidR="001B7C72" w:rsidRPr="006044A4" w:rsidRDefault="001B7C72" w:rsidP="00B453F9">
            <w:pPr>
              <w:rPr>
                <w:bCs/>
                <w:i/>
              </w:rPr>
            </w:pP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1B7C72" w:rsidRPr="006044A4" w:rsidRDefault="001B7C72" w:rsidP="00A27F79">
            <w:pPr>
              <w:jc w:val="center"/>
              <w:rPr>
                <w:lang w:val="kk-KZ"/>
              </w:rPr>
            </w:pPr>
            <w:r w:rsidRPr="006044A4">
              <w:rPr>
                <w:lang w:val="kk-KZ"/>
              </w:rPr>
              <w:t>82</w:t>
            </w:r>
          </w:p>
        </w:tc>
        <w:tc>
          <w:tcPr>
            <w:tcW w:w="3162" w:type="dxa"/>
            <w:gridSpan w:val="4"/>
            <w:tcBorders>
              <w:top w:val="single" w:sz="4" w:space="0" w:color="auto"/>
              <w:left w:val="single" w:sz="4" w:space="0" w:color="auto"/>
              <w:bottom w:val="single" w:sz="4" w:space="0" w:color="auto"/>
              <w:right w:val="single" w:sz="4" w:space="0" w:color="auto"/>
            </w:tcBorders>
            <w:vAlign w:val="center"/>
          </w:tcPr>
          <w:p w:rsidR="001B7C72" w:rsidRPr="006044A4" w:rsidRDefault="001B7C72" w:rsidP="00A27F79">
            <w:pPr>
              <w:jc w:val="center"/>
              <w:rPr>
                <w:bCs/>
                <w:lang w:val="kk-KZ"/>
              </w:rPr>
            </w:pPr>
            <w:r w:rsidRPr="006044A4">
              <w:rPr>
                <w:bCs/>
                <w:lang w:val="kk-KZ"/>
              </w:rPr>
              <w:t>82</w:t>
            </w:r>
          </w:p>
        </w:tc>
        <w:tc>
          <w:tcPr>
            <w:tcW w:w="2778" w:type="dxa"/>
            <w:gridSpan w:val="2"/>
            <w:tcBorders>
              <w:top w:val="single" w:sz="4" w:space="0" w:color="auto"/>
              <w:left w:val="single" w:sz="4" w:space="0" w:color="auto"/>
              <w:bottom w:val="single" w:sz="4" w:space="0" w:color="auto"/>
              <w:right w:val="single" w:sz="4" w:space="0" w:color="auto"/>
            </w:tcBorders>
          </w:tcPr>
          <w:p w:rsidR="001B7C72" w:rsidRPr="006044A4" w:rsidRDefault="001B7C72" w:rsidP="00B453F9">
            <w:pPr>
              <w:rPr>
                <w:bCs/>
                <w:i/>
              </w:rPr>
            </w:pPr>
          </w:p>
        </w:tc>
      </w:tr>
      <w:tr w:rsidR="001B7C72" w:rsidRPr="006044A4" w:rsidTr="00A27F79">
        <w:tc>
          <w:tcPr>
            <w:tcW w:w="4428" w:type="dxa"/>
            <w:gridSpan w:val="9"/>
            <w:tcBorders>
              <w:top w:val="single" w:sz="4" w:space="0" w:color="auto"/>
              <w:left w:val="single" w:sz="4" w:space="0" w:color="auto"/>
              <w:bottom w:val="single" w:sz="4" w:space="0" w:color="auto"/>
              <w:right w:val="single" w:sz="4" w:space="0" w:color="auto"/>
            </w:tcBorders>
            <w:vAlign w:val="center"/>
          </w:tcPr>
          <w:p w:rsidR="001B7C72" w:rsidRPr="006044A4" w:rsidRDefault="001B7C72" w:rsidP="00B453F9">
            <w:pPr>
              <w:rPr>
                <w:i/>
                <w:lang w:val="kk-KZ"/>
              </w:rPr>
            </w:pPr>
            <w:r w:rsidRPr="006044A4">
              <w:rPr>
                <w:i/>
              </w:rPr>
              <w:t>водоотведение:</w:t>
            </w:r>
          </w:p>
          <w:p w:rsidR="00A27F79" w:rsidRPr="006044A4" w:rsidRDefault="00A27F79" w:rsidP="00B453F9">
            <w:pPr>
              <w:rPr>
                <w:i/>
                <w:lang w:val="kk-KZ"/>
              </w:rPr>
            </w:pPr>
          </w:p>
        </w:tc>
        <w:tc>
          <w:tcPr>
            <w:tcW w:w="2568" w:type="dxa"/>
            <w:gridSpan w:val="4"/>
            <w:vMerge/>
            <w:tcBorders>
              <w:left w:val="single" w:sz="4" w:space="0" w:color="auto"/>
              <w:right w:val="single" w:sz="4" w:space="0" w:color="auto"/>
            </w:tcBorders>
          </w:tcPr>
          <w:p w:rsidR="001B7C72" w:rsidRPr="006044A4" w:rsidRDefault="001B7C72" w:rsidP="00B453F9">
            <w:pPr>
              <w:rPr>
                <w:bCs/>
                <w:i/>
              </w:rPr>
            </w:pP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1B7C72" w:rsidRPr="006044A4" w:rsidRDefault="001B7C72" w:rsidP="00A27F79">
            <w:pPr>
              <w:jc w:val="center"/>
            </w:pPr>
            <w:r w:rsidRPr="006044A4">
              <w:t>69,2</w:t>
            </w:r>
          </w:p>
        </w:tc>
        <w:tc>
          <w:tcPr>
            <w:tcW w:w="3162" w:type="dxa"/>
            <w:gridSpan w:val="4"/>
            <w:tcBorders>
              <w:top w:val="single" w:sz="4" w:space="0" w:color="auto"/>
              <w:left w:val="single" w:sz="4" w:space="0" w:color="auto"/>
              <w:bottom w:val="single" w:sz="4" w:space="0" w:color="auto"/>
              <w:right w:val="single" w:sz="4" w:space="0" w:color="auto"/>
            </w:tcBorders>
            <w:vAlign w:val="center"/>
          </w:tcPr>
          <w:p w:rsidR="001B7C72" w:rsidRPr="006044A4" w:rsidRDefault="001B7C72" w:rsidP="00A27F79">
            <w:pPr>
              <w:jc w:val="center"/>
              <w:rPr>
                <w:bCs/>
              </w:rPr>
            </w:pPr>
            <w:r w:rsidRPr="006044A4">
              <w:rPr>
                <w:bCs/>
              </w:rPr>
              <w:t>69,2</w:t>
            </w:r>
          </w:p>
        </w:tc>
        <w:tc>
          <w:tcPr>
            <w:tcW w:w="2778" w:type="dxa"/>
            <w:gridSpan w:val="2"/>
            <w:tcBorders>
              <w:top w:val="single" w:sz="4" w:space="0" w:color="auto"/>
              <w:left w:val="single" w:sz="4" w:space="0" w:color="auto"/>
              <w:bottom w:val="single" w:sz="4" w:space="0" w:color="auto"/>
              <w:right w:val="single" w:sz="4" w:space="0" w:color="auto"/>
            </w:tcBorders>
          </w:tcPr>
          <w:p w:rsidR="001B7C72" w:rsidRPr="006044A4" w:rsidRDefault="001B7C72" w:rsidP="00B453F9">
            <w:pPr>
              <w:rPr>
                <w:bCs/>
                <w:i/>
              </w:rPr>
            </w:pPr>
          </w:p>
        </w:tc>
      </w:tr>
      <w:tr w:rsidR="007C372B" w:rsidRPr="006044A4" w:rsidTr="00A27F79">
        <w:tc>
          <w:tcPr>
            <w:tcW w:w="4428" w:type="dxa"/>
            <w:gridSpan w:val="9"/>
            <w:tcBorders>
              <w:top w:val="single" w:sz="4" w:space="0" w:color="auto"/>
              <w:left w:val="single" w:sz="4" w:space="0" w:color="auto"/>
              <w:bottom w:val="single" w:sz="4" w:space="0" w:color="auto"/>
              <w:right w:val="single" w:sz="4" w:space="0" w:color="auto"/>
            </w:tcBorders>
            <w:vAlign w:val="center"/>
          </w:tcPr>
          <w:p w:rsidR="001B7C72" w:rsidRPr="006044A4" w:rsidRDefault="007C372B" w:rsidP="00B453F9">
            <w:pPr>
              <w:rPr>
                <w:i/>
                <w:lang w:val="kk-KZ"/>
              </w:rPr>
            </w:pPr>
            <w:r w:rsidRPr="006044A4">
              <w:rPr>
                <w:i/>
              </w:rPr>
              <w:t>сельские территории, в том числе приграничные территории</w:t>
            </w:r>
          </w:p>
          <w:p w:rsidR="00A27F79" w:rsidRPr="006044A4" w:rsidRDefault="00A27F79" w:rsidP="00B453F9">
            <w:pPr>
              <w:rPr>
                <w:i/>
                <w:lang w:val="kk-KZ"/>
              </w:rPr>
            </w:pPr>
          </w:p>
        </w:tc>
        <w:tc>
          <w:tcPr>
            <w:tcW w:w="2568" w:type="dxa"/>
            <w:gridSpan w:val="4"/>
            <w:vMerge/>
            <w:tcBorders>
              <w:left w:val="single" w:sz="4" w:space="0" w:color="auto"/>
              <w:right w:val="single" w:sz="4" w:space="0" w:color="auto"/>
            </w:tcBorders>
          </w:tcPr>
          <w:p w:rsidR="007C372B" w:rsidRPr="006044A4" w:rsidRDefault="007C372B" w:rsidP="00B453F9">
            <w:pPr>
              <w:rPr>
                <w:bCs/>
                <w:i/>
                <w:lang w:val="kk-KZ"/>
              </w:rPr>
            </w:pP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7C372B" w:rsidRPr="006044A4" w:rsidRDefault="007C372B" w:rsidP="00A27F79">
            <w:pPr>
              <w:jc w:val="center"/>
              <w:rPr>
                <w:bCs/>
                <w:i/>
                <w:lang w:val="kk-KZ"/>
              </w:rPr>
            </w:pPr>
          </w:p>
        </w:tc>
        <w:tc>
          <w:tcPr>
            <w:tcW w:w="3162" w:type="dxa"/>
            <w:gridSpan w:val="4"/>
            <w:tcBorders>
              <w:top w:val="single" w:sz="4" w:space="0" w:color="auto"/>
              <w:left w:val="single" w:sz="4" w:space="0" w:color="auto"/>
              <w:bottom w:val="single" w:sz="4" w:space="0" w:color="auto"/>
              <w:right w:val="single" w:sz="4" w:space="0" w:color="auto"/>
            </w:tcBorders>
            <w:vAlign w:val="center"/>
          </w:tcPr>
          <w:p w:rsidR="007C372B" w:rsidRPr="006044A4" w:rsidRDefault="007C372B" w:rsidP="00A27F79">
            <w:pPr>
              <w:jc w:val="center"/>
              <w:rPr>
                <w:bCs/>
                <w:i/>
                <w:lang w:val="kk-KZ"/>
              </w:rPr>
            </w:pPr>
          </w:p>
        </w:tc>
        <w:tc>
          <w:tcPr>
            <w:tcW w:w="2778" w:type="dxa"/>
            <w:gridSpan w:val="2"/>
            <w:tcBorders>
              <w:top w:val="single" w:sz="4" w:space="0" w:color="auto"/>
              <w:left w:val="single" w:sz="4" w:space="0" w:color="auto"/>
              <w:bottom w:val="single" w:sz="4" w:space="0" w:color="auto"/>
              <w:right w:val="single" w:sz="4" w:space="0" w:color="auto"/>
            </w:tcBorders>
          </w:tcPr>
          <w:p w:rsidR="007C372B" w:rsidRPr="006044A4" w:rsidRDefault="007C372B" w:rsidP="00B453F9">
            <w:pPr>
              <w:rPr>
                <w:bCs/>
                <w:i/>
                <w:lang w:val="kk-KZ"/>
              </w:rPr>
            </w:pPr>
          </w:p>
        </w:tc>
      </w:tr>
      <w:tr w:rsidR="001B7C72" w:rsidRPr="006044A4" w:rsidTr="00A27F79">
        <w:tc>
          <w:tcPr>
            <w:tcW w:w="4428" w:type="dxa"/>
            <w:gridSpan w:val="9"/>
            <w:tcBorders>
              <w:top w:val="single" w:sz="4" w:space="0" w:color="auto"/>
              <w:left w:val="single" w:sz="4" w:space="0" w:color="auto"/>
              <w:bottom w:val="single" w:sz="4" w:space="0" w:color="auto"/>
              <w:right w:val="single" w:sz="4" w:space="0" w:color="auto"/>
            </w:tcBorders>
            <w:vAlign w:val="center"/>
          </w:tcPr>
          <w:p w:rsidR="001B7C72" w:rsidRPr="006044A4" w:rsidRDefault="001B7C72" w:rsidP="00B453F9">
            <w:pPr>
              <w:rPr>
                <w:i/>
                <w:lang w:val="kk-KZ"/>
              </w:rPr>
            </w:pPr>
            <w:r w:rsidRPr="006044A4">
              <w:rPr>
                <w:i/>
              </w:rPr>
              <w:t>водоснабжение:</w:t>
            </w:r>
          </w:p>
          <w:p w:rsidR="00A27F79" w:rsidRPr="006044A4" w:rsidRDefault="00A27F79" w:rsidP="00B453F9">
            <w:pPr>
              <w:rPr>
                <w:i/>
                <w:lang w:val="kk-KZ"/>
              </w:rPr>
            </w:pPr>
          </w:p>
        </w:tc>
        <w:tc>
          <w:tcPr>
            <w:tcW w:w="2568" w:type="dxa"/>
            <w:gridSpan w:val="4"/>
            <w:vMerge/>
            <w:tcBorders>
              <w:left w:val="single" w:sz="4" w:space="0" w:color="auto"/>
              <w:right w:val="single" w:sz="4" w:space="0" w:color="auto"/>
            </w:tcBorders>
          </w:tcPr>
          <w:p w:rsidR="001B7C72" w:rsidRPr="006044A4" w:rsidRDefault="001B7C72" w:rsidP="00B453F9">
            <w:pPr>
              <w:rPr>
                <w:bCs/>
                <w:i/>
              </w:rPr>
            </w:pP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1B7C72" w:rsidRPr="006044A4" w:rsidRDefault="001B7C72" w:rsidP="00A27F79">
            <w:pPr>
              <w:jc w:val="center"/>
            </w:pPr>
            <w:r w:rsidRPr="006044A4">
              <w:t>69,8</w:t>
            </w:r>
          </w:p>
        </w:tc>
        <w:tc>
          <w:tcPr>
            <w:tcW w:w="3162" w:type="dxa"/>
            <w:gridSpan w:val="4"/>
            <w:tcBorders>
              <w:top w:val="single" w:sz="4" w:space="0" w:color="auto"/>
              <w:left w:val="single" w:sz="4" w:space="0" w:color="auto"/>
              <w:bottom w:val="single" w:sz="4" w:space="0" w:color="auto"/>
              <w:right w:val="single" w:sz="4" w:space="0" w:color="auto"/>
            </w:tcBorders>
            <w:vAlign w:val="center"/>
          </w:tcPr>
          <w:p w:rsidR="001B7C72" w:rsidRPr="006044A4" w:rsidRDefault="001B7C72" w:rsidP="00A27F79">
            <w:pPr>
              <w:jc w:val="center"/>
              <w:rPr>
                <w:bCs/>
              </w:rPr>
            </w:pPr>
            <w:r w:rsidRPr="006044A4">
              <w:rPr>
                <w:bCs/>
              </w:rPr>
              <w:t>71,1</w:t>
            </w:r>
          </w:p>
        </w:tc>
        <w:tc>
          <w:tcPr>
            <w:tcW w:w="2778" w:type="dxa"/>
            <w:gridSpan w:val="2"/>
            <w:tcBorders>
              <w:top w:val="single" w:sz="4" w:space="0" w:color="auto"/>
              <w:left w:val="single" w:sz="4" w:space="0" w:color="auto"/>
              <w:bottom w:val="single" w:sz="4" w:space="0" w:color="auto"/>
              <w:right w:val="single" w:sz="4" w:space="0" w:color="auto"/>
            </w:tcBorders>
          </w:tcPr>
          <w:p w:rsidR="001B7C72" w:rsidRPr="006044A4" w:rsidRDefault="001B7C72" w:rsidP="00B453F9">
            <w:pPr>
              <w:rPr>
                <w:bCs/>
                <w:i/>
              </w:rPr>
            </w:pPr>
          </w:p>
        </w:tc>
      </w:tr>
      <w:tr w:rsidR="001B7C72" w:rsidRPr="006044A4" w:rsidTr="00A27F79">
        <w:trPr>
          <w:trHeight w:val="313"/>
        </w:trPr>
        <w:tc>
          <w:tcPr>
            <w:tcW w:w="4428" w:type="dxa"/>
            <w:gridSpan w:val="9"/>
            <w:tcBorders>
              <w:top w:val="single" w:sz="4" w:space="0" w:color="auto"/>
              <w:left w:val="single" w:sz="4" w:space="0" w:color="auto"/>
              <w:bottom w:val="single" w:sz="4" w:space="0" w:color="auto"/>
              <w:right w:val="single" w:sz="4" w:space="0" w:color="auto"/>
            </w:tcBorders>
            <w:vAlign w:val="center"/>
          </w:tcPr>
          <w:p w:rsidR="001B7C72" w:rsidRPr="006044A4" w:rsidRDefault="001B7C72" w:rsidP="00B453F9">
            <w:pPr>
              <w:rPr>
                <w:i/>
                <w:lang w:val="kk-KZ"/>
              </w:rPr>
            </w:pPr>
            <w:r w:rsidRPr="006044A4">
              <w:rPr>
                <w:i/>
              </w:rPr>
              <w:t>водоотведение:</w:t>
            </w:r>
          </w:p>
          <w:p w:rsidR="00A27F79" w:rsidRPr="006044A4" w:rsidRDefault="00A27F79" w:rsidP="00B453F9">
            <w:pPr>
              <w:rPr>
                <w:i/>
                <w:lang w:val="kk-KZ"/>
              </w:rPr>
            </w:pPr>
          </w:p>
        </w:tc>
        <w:tc>
          <w:tcPr>
            <w:tcW w:w="2568" w:type="dxa"/>
            <w:gridSpan w:val="4"/>
            <w:vMerge/>
            <w:tcBorders>
              <w:left w:val="single" w:sz="4" w:space="0" w:color="auto"/>
              <w:bottom w:val="single" w:sz="4" w:space="0" w:color="auto"/>
              <w:right w:val="single" w:sz="4" w:space="0" w:color="auto"/>
            </w:tcBorders>
          </w:tcPr>
          <w:p w:rsidR="001B7C72" w:rsidRPr="006044A4" w:rsidRDefault="001B7C72" w:rsidP="00B453F9">
            <w:pPr>
              <w:rPr>
                <w:bCs/>
                <w:i/>
              </w:rPr>
            </w:pPr>
          </w:p>
        </w:tc>
        <w:tc>
          <w:tcPr>
            <w:tcW w:w="1932" w:type="dxa"/>
            <w:gridSpan w:val="2"/>
            <w:tcBorders>
              <w:top w:val="single" w:sz="4" w:space="0" w:color="auto"/>
              <w:left w:val="single" w:sz="4" w:space="0" w:color="auto"/>
              <w:bottom w:val="single" w:sz="4" w:space="0" w:color="auto"/>
              <w:right w:val="single" w:sz="4" w:space="0" w:color="auto"/>
            </w:tcBorders>
            <w:vAlign w:val="center"/>
          </w:tcPr>
          <w:p w:rsidR="001B7C72" w:rsidRPr="006044A4" w:rsidRDefault="001B7C72" w:rsidP="00A27F79">
            <w:pPr>
              <w:jc w:val="center"/>
            </w:pPr>
            <w:r w:rsidRPr="006044A4">
              <w:t>2,5</w:t>
            </w:r>
          </w:p>
        </w:tc>
        <w:tc>
          <w:tcPr>
            <w:tcW w:w="3162" w:type="dxa"/>
            <w:gridSpan w:val="4"/>
            <w:tcBorders>
              <w:top w:val="single" w:sz="4" w:space="0" w:color="auto"/>
              <w:left w:val="single" w:sz="4" w:space="0" w:color="auto"/>
              <w:bottom w:val="single" w:sz="4" w:space="0" w:color="auto"/>
              <w:right w:val="single" w:sz="4" w:space="0" w:color="auto"/>
            </w:tcBorders>
            <w:vAlign w:val="center"/>
          </w:tcPr>
          <w:p w:rsidR="001B7C72" w:rsidRPr="006044A4" w:rsidRDefault="001B7C72" w:rsidP="00A27F79">
            <w:pPr>
              <w:jc w:val="center"/>
              <w:rPr>
                <w:bCs/>
              </w:rPr>
            </w:pPr>
            <w:r w:rsidRPr="006044A4">
              <w:rPr>
                <w:bCs/>
              </w:rPr>
              <w:t>2,5</w:t>
            </w:r>
          </w:p>
        </w:tc>
        <w:tc>
          <w:tcPr>
            <w:tcW w:w="2778" w:type="dxa"/>
            <w:gridSpan w:val="2"/>
            <w:tcBorders>
              <w:top w:val="single" w:sz="4" w:space="0" w:color="auto"/>
              <w:left w:val="single" w:sz="4" w:space="0" w:color="auto"/>
              <w:bottom w:val="single" w:sz="4" w:space="0" w:color="auto"/>
              <w:right w:val="single" w:sz="4" w:space="0" w:color="auto"/>
            </w:tcBorders>
          </w:tcPr>
          <w:p w:rsidR="001B7C72" w:rsidRPr="006044A4" w:rsidRDefault="001B7C72" w:rsidP="00B453F9">
            <w:pPr>
              <w:rPr>
                <w:bCs/>
                <w:i/>
              </w:rPr>
            </w:pPr>
          </w:p>
        </w:tc>
      </w:tr>
      <w:tr w:rsidR="007C372B" w:rsidRPr="006044A4" w:rsidTr="00086FEB">
        <w:tc>
          <w:tcPr>
            <w:tcW w:w="14868" w:type="dxa"/>
            <w:gridSpan w:val="21"/>
            <w:tcBorders>
              <w:top w:val="single" w:sz="4" w:space="0" w:color="auto"/>
              <w:left w:val="single" w:sz="4" w:space="0" w:color="auto"/>
              <w:bottom w:val="single" w:sz="4" w:space="0" w:color="auto"/>
              <w:right w:val="single" w:sz="4" w:space="0" w:color="auto"/>
            </w:tcBorders>
          </w:tcPr>
          <w:p w:rsidR="00947C18" w:rsidRPr="006044A4" w:rsidRDefault="007C372B" w:rsidP="00B453F9">
            <w:pPr>
              <w:rPr>
                <w:i/>
                <w:lang w:val="kk-KZ"/>
              </w:rPr>
            </w:pPr>
            <w:r w:rsidRPr="006044A4">
              <w:rPr>
                <w:bCs/>
                <w:i/>
              </w:rPr>
              <w:lastRenderedPageBreak/>
              <w:t xml:space="preserve">Задача 1. </w:t>
            </w:r>
            <w:r w:rsidRPr="006044A4">
              <w:rPr>
                <w:i/>
              </w:rPr>
              <w:t>Совершенствование территориального развития страны</w:t>
            </w:r>
          </w:p>
        </w:tc>
      </w:tr>
      <w:tr w:rsidR="004D64F4" w:rsidRPr="006044A4" w:rsidTr="004666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426" w:type="dxa"/>
            <w:vMerge w:val="restart"/>
            <w:tcBorders>
              <w:top w:val="single" w:sz="4" w:space="0" w:color="000000"/>
              <w:left w:val="single" w:sz="4" w:space="0" w:color="000000"/>
              <w:right w:val="single" w:sz="4" w:space="0" w:color="000000"/>
            </w:tcBorders>
          </w:tcPr>
          <w:p w:rsidR="004D64F4" w:rsidRPr="006044A4" w:rsidRDefault="004D64F4" w:rsidP="00B453F9">
            <w:pPr>
              <w:rPr>
                <w:b/>
                <w:bCs/>
              </w:rPr>
            </w:pPr>
            <w:r w:rsidRPr="006044A4">
              <w:rPr>
                <w:b/>
                <w:bCs/>
              </w:rPr>
              <w:t>№</w:t>
            </w:r>
          </w:p>
        </w:tc>
        <w:tc>
          <w:tcPr>
            <w:tcW w:w="1219" w:type="dxa"/>
            <w:vMerge w:val="restart"/>
            <w:tcBorders>
              <w:top w:val="single" w:sz="4" w:space="0" w:color="000000"/>
              <w:left w:val="single" w:sz="4" w:space="0" w:color="000000"/>
              <w:right w:val="single" w:sz="4" w:space="0" w:color="000000"/>
            </w:tcBorders>
          </w:tcPr>
          <w:p w:rsidR="004D64F4" w:rsidRPr="006044A4" w:rsidRDefault="004D64F4" w:rsidP="00B453F9">
            <w:pPr>
              <w:rPr>
                <w:b/>
                <w:bCs/>
                <w:lang w:val="kk-KZ"/>
              </w:rPr>
            </w:pPr>
            <w:r w:rsidRPr="006044A4">
              <w:rPr>
                <w:b/>
                <w:bCs/>
                <w:lang w:val="kk-KZ"/>
              </w:rPr>
              <w:t>Код ЕБК</w:t>
            </w:r>
          </w:p>
          <w:p w:rsidR="00DD7E78" w:rsidRPr="006044A4" w:rsidRDefault="00DD7E78" w:rsidP="00B453F9">
            <w:pPr>
              <w:rPr>
                <w:b/>
                <w:bCs/>
              </w:rPr>
            </w:pPr>
          </w:p>
        </w:tc>
        <w:tc>
          <w:tcPr>
            <w:tcW w:w="1883" w:type="dxa"/>
            <w:gridSpan w:val="3"/>
            <w:vMerge w:val="restart"/>
            <w:tcBorders>
              <w:top w:val="single" w:sz="4" w:space="0" w:color="000000"/>
              <w:left w:val="single" w:sz="4" w:space="0" w:color="000000"/>
              <w:right w:val="single" w:sz="4" w:space="0" w:color="000000"/>
            </w:tcBorders>
          </w:tcPr>
          <w:p w:rsidR="004D64F4" w:rsidRPr="006044A4" w:rsidRDefault="004D64F4" w:rsidP="00B453F9">
            <w:pPr>
              <w:rPr>
                <w:b/>
                <w:bCs/>
                <w:lang w:val="kk-KZ"/>
              </w:rPr>
            </w:pPr>
            <w:r w:rsidRPr="006044A4">
              <w:rPr>
                <w:b/>
                <w:bCs/>
                <w:lang w:val="kk-KZ"/>
              </w:rPr>
              <w:t>Наименование БП</w:t>
            </w:r>
          </w:p>
          <w:p w:rsidR="00DD7E78" w:rsidRPr="006044A4" w:rsidRDefault="00DD7E78" w:rsidP="00B453F9">
            <w:pPr>
              <w:rPr>
                <w:b/>
                <w:bCs/>
                <w:lang w:val="kk-KZ"/>
              </w:rPr>
            </w:pPr>
          </w:p>
        </w:tc>
        <w:tc>
          <w:tcPr>
            <w:tcW w:w="900" w:type="dxa"/>
            <w:gridSpan w:val="4"/>
            <w:tcBorders>
              <w:top w:val="single" w:sz="4" w:space="0" w:color="000000"/>
              <w:left w:val="single" w:sz="4" w:space="0" w:color="000000"/>
              <w:bottom w:val="single" w:sz="4" w:space="0" w:color="000000"/>
              <w:right w:val="single" w:sz="4" w:space="0" w:color="000000"/>
            </w:tcBorders>
          </w:tcPr>
          <w:p w:rsidR="004D64F4" w:rsidRPr="006044A4" w:rsidRDefault="004D64F4" w:rsidP="00B453F9">
            <w:pPr>
              <w:rPr>
                <w:b/>
                <w:bCs/>
                <w:lang w:val="kk-KZ"/>
              </w:rPr>
            </w:pPr>
            <w:r w:rsidRPr="006044A4">
              <w:rPr>
                <w:b/>
                <w:bCs/>
                <w:lang w:val="kk-KZ"/>
              </w:rPr>
              <w:t>План</w:t>
            </w:r>
          </w:p>
          <w:p w:rsidR="00DD7E78" w:rsidRPr="006044A4" w:rsidRDefault="00DD7E78" w:rsidP="00B453F9">
            <w:pPr>
              <w:rPr>
                <w:b/>
                <w:bCs/>
                <w:lang w:val="kk-KZ"/>
              </w:rPr>
            </w:pPr>
          </w:p>
        </w:tc>
        <w:tc>
          <w:tcPr>
            <w:tcW w:w="900" w:type="dxa"/>
            <w:gridSpan w:val="2"/>
            <w:tcBorders>
              <w:top w:val="single" w:sz="4" w:space="0" w:color="000000"/>
              <w:left w:val="single" w:sz="4" w:space="0" w:color="000000"/>
              <w:right w:val="single" w:sz="4" w:space="0" w:color="000000"/>
            </w:tcBorders>
            <w:shd w:val="clear" w:color="auto" w:fill="auto"/>
          </w:tcPr>
          <w:p w:rsidR="004D64F4" w:rsidRPr="006044A4" w:rsidRDefault="004D64F4" w:rsidP="00B453F9">
            <w:pPr>
              <w:rPr>
                <w:b/>
                <w:bCs/>
                <w:lang w:val="kk-KZ"/>
              </w:rPr>
            </w:pPr>
            <w:r w:rsidRPr="006044A4">
              <w:rPr>
                <w:b/>
                <w:bCs/>
                <w:lang w:val="kk-KZ"/>
              </w:rPr>
              <w:t>Факт</w:t>
            </w:r>
          </w:p>
          <w:p w:rsidR="00DD7E78" w:rsidRPr="006044A4" w:rsidRDefault="00DD7E78" w:rsidP="00B453F9">
            <w:pPr>
              <w:rPr>
                <w:b/>
                <w:bCs/>
                <w:lang w:val="kk-KZ"/>
              </w:rPr>
            </w:pPr>
          </w:p>
        </w:tc>
        <w:tc>
          <w:tcPr>
            <w:tcW w:w="1668" w:type="dxa"/>
            <w:gridSpan w:val="2"/>
            <w:vMerge w:val="restart"/>
            <w:tcBorders>
              <w:top w:val="single" w:sz="4" w:space="0" w:color="000000"/>
              <w:left w:val="single" w:sz="4" w:space="0" w:color="000000"/>
              <w:right w:val="single" w:sz="4" w:space="0" w:color="000000"/>
            </w:tcBorders>
          </w:tcPr>
          <w:p w:rsidR="004D64F4" w:rsidRPr="006044A4" w:rsidRDefault="004D64F4" w:rsidP="00A27F79">
            <w:pPr>
              <w:jc w:val="center"/>
              <w:rPr>
                <w:b/>
                <w:bCs/>
                <w:lang w:val="kk-KZ"/>
              </w:rPr>
            </w:pPr>
            <w:r w:rsidRPr="006044A4">
              <w:rPr>
                <w:b/>
                <w:bCs/>
              </w:rPr>
              <w:t>Форма завершения</w:t>
            </w:r>
          </w:p>
          <w:p w:rsidR="00DD7E78" w:rsidRPr="006044A4" w:rsidRDefault="00DD7E78" w:rsidP="00A27F79">
            <w:pPr>
              <w:jc w:val="center"/>
              <w:rPr>
                <w:b/>
                <w:bCs/>
                <w:lang w:val="kk-KZ"/>
              </w:rPr>
            </w:pPr>
          </w:p>
        </w:tc>
        <w:tc>
          <w:tcPr>
            <w:tcW w:w="1932" w:type="dxa"/>
            <w:gridSpan w:val="2"/>
            <w:vMerge w:val="restart"/>
            <w:tcBorders>
              <w:top w:val="single" w:sz="4" w:space="0" w:color="000000"/>
              <w:left w:val="single" w:sz="4" w:space="0" w:color="000000"/>
              <w:right w:val="single" w:sz="4" w:space="0" w:color="000000"/>
            </w:tcBorders>
          </w:tcPr>
          <w:p w:rsidR="004D64F4" w:rsidRPr="006044A4" w:rsidRDefault="004D64F4" w:rsidP="00A27F79">
            <w:pPr>
              <w:jc w:val="center"/>
              <w:rPr>
                <w:b/>
                <w:bCs/>
                <w:lang w:val="kk-KZ"/>
              </w:rPr>
            </w:pPr>
            <w:r w:rsidRPr="006044A4">
              <w:rPr>
                <w:b/>
                <w:bCs/>
              </w:rPr>
              <w:t>Ответственные исполнители</w:t>
            </w:r>
          </w:p>
          <w:p w:rsidR="00DD7E78" w:rsidRPr="006044A4" w:rsidRDefault="00DD7E78" w:rsidP="00A27F79">
            <w:pPr>
              <w:jc w:val="center"/>
              <w:rPr>
                <w:b/>
                <w:bCs/>
                <w:lang w:val="kk-KZ"/>
              </w:rPr>
            </w:pPr>
          </w:p>
          <w:p w:rsidR="00DD7E78" w:rsidRPr="006044A4" w:rsidRDefault="00DD7E78" w:rsidP="00A27F79">
            <w:pPr>
              <w:jc w:val="center"/>
              <w:rPr>
                <w:b/>
                <w:bCs/>
                <w:lang w:val="kk-KZ"/>
              </w:rPr>
            </w:pPr>
          </w:p>
        </w:tc>
        <w:tc>
          <w:tcPr>
            <w:tcW w:w="2340" w:type="dxa"/>
            <w:gridSpan w:val="2"/>
            <w:vMerge w:val="restart"/>
            <w:tcBorders>
              <w:top w:val="single" w:sz="4" w:space="0" w:color="000000"/>
              <w:left w:val="single" w:sz="4" w:space="0" w:color="000000"/>
              <w:right w:val="single" w:sz="4" w:space="0" w:color="000000"/>
            </w:tcBorders>
          </w:tcPr>
          <w:p w:rsidR="004D64F4" w:rsidRPr="006044A4" w:rsidRDefault="004D64F4" w:rsidP="00A27F79">
            <w:pPr>
              <w:jc w:val="center"/>
              <w:rPr>
                <w:b/>
                <w:bCs/>
                <w:lang w:val="kk-KZ"/>
              </w:rPr>
            </w:pPr>
            <w:r w:rsidRPr="006044A4">
              <w:rPr>
                <w:b/>
                <w:bCs/>
              </w:rPr>
              <w:t>Срок исполнения</w:t>
            </w:r>
          </w:p>
          <w:p w:rsidR="00DD7E78" w:rsidRPr="006044A4" w:rsidRDefault="00DD7E78" w:rsidP="00A27F79">
            <w:pPr>
              <w:jc w:val="center"/>
              <w:rPr>
                <w:b/>
                <w:bCs/>
                <w:lang w:val="kk-KZ"/>
              </w:rPr>
            </w:pPr>
          </w:p>
          <w:p w:rsidR="00711B93" w:rsidRPr="006044A4" w:rsidRDefault="00711B93" w:rsidP="00A27F79">
            <w:pPr>
              <w:jc w:val="center"/>
              <w:rPr>
                <w:b/>
                <w:bCs/>
                <w:lang w:val="kk-KZ"/>
              </w:rPr>
            </w:pPr>
          </w:p>
          <w:p w:rsidR="00DD7E78" w:rsidRPr="006044A4" w:rsidRDefault="00DD7E78" w:rsidP="00A27F79">
            <w:pPr>
              <w:jc w:val="center"/>
              <w:rPr>
                <w:b/>
                <w:bCs/>
                <w:lang w:val="kk-KZ"/>
              </w:rPr>
            </w:pPr>
          </w:p>
        </w:tc>
        <w:tc>
          <w:tcPr>
            <w:tcW w:w="3600" w:type="dxa"/>
            <w:gridSpan w:val="4"/>
            <w:vMerge w:val="restart"/>
            <w:tcBorders>
              <w:top w:val="single" w:sz="4" w:space="0" w:color="000000"/>
              <w:left w:val="single" w:sz="4" w:space="0" w:color="000000"/>
              <w:right w:val="single" w:sz="4" w:space="0" w:color="000000"/>
            </w:tcBorders>
          </w:tcPr>
          <w:p w:rsidR="00DD7E78" w:rsidRPr="006044A4" w:rsidRDefault="004D64F4" w:rsidP="00A27F79">
            <w:pPr>
              <w:jc w:val="center"/>
              <w:rPr>
                <w:b/>
                <w:bCs/>
                <w:lang w:val="kk-KZ"/>
              </w:rPr>
            </w:pPr>
            <w:r w:rsidRPr="006044A4">
              <w:rPr>
                <w:b/>
                <w:bCs/>
              </w:rPr>
              <w:t>Информация об исполнении/неисполнении</w:t>
            </w:r>
          </w:p>
        </w:tc>
      </w:tr>
      <w:tr w:rsidR="004D64F4" w:rsidRPr="006044A4" w:rsidTr="00F139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426" w:type="dxa"/>
            <w:vMerge/>
            <w:tcBorders>
              <w:left w:val="single" w:sz="4" w:space="0" w:color="000000"/>
              <w:bottom w:val="single" w:sz="4" w:space="0" w:color="000000"/>
              <w:right w:val="single" w:sz="4" w:space="0" w:color="000000"/>
            </w:tcBorders>
          </w:tcPr>
          <w:p w:rsidR="004D64F4" w:rsidRPr="006044A4" w:rsidRDefault="004D64F4" w:rsidP="00B453F9">
            <w:pPr>
              <w:rPr>
                <w:bCs/>
              </w:rPr>
            </w:pPr>
          </w:p>
        </w:tc>
        <w:tc>
          <w:tcPr>
            <w:tcW w:w="1219" w:type="dxa"/>
            <w:vMerge/>
            <w:tcBorders>
              <w:left w:val="single" w:sz="4" w:space="0" w:color="000000"/>
              <w:bottom w:val="single" w:sz="4" w:space="0" w:color="000000"/>
              <w:right w:val="single" w:sz="4" w:space="0" w:color="000000"/>
            </w:tcBorders>
          </w:tcPr>
          <w:p w:rsidR="004D64F4" w:rsidRPr="006044A4" w:rsidRDefault="004D64F4" w:rsidP="00B453F9">
            <w:pPr>
              <w:rPr>
                <w:bCs/>
                <w:lang w:val="kk-KZ"/>
              </w:rPr>
            </w:pPr>
          </w:p>
        </w:tc>
        <w:tc>
          <w:tcPr>
            <w:tcW w:w="1883" w:type="dxa"/>
            <w:gridSpan w:val="3"/>
            <w:vMerge/>
            <w:tcBorders>
              <w:left w:val="single" w:sz="4" w:space="0" w:color="000000"/>
              <w:bottom w:val="single" w:sz="4" w:space="0" w:color="000000"/>
              <w:right w:val="single" w:sz="4" w:space="0" w:color="000000"/>
            </w:tcBorders>
          </w:tcPr>
          <w:p w:rsidR="004D64F4" w:rsidRPr="006044A4" w:rsidRDefault="004D64F4" w:rsidP="00B453F9">
            <w:pPr>
              <w:rPr>
                <w:bCs/>
                <w:lang w:val="kk-KZ"/>
              </w:rPr>
            </w:pPr>
          </w:p>
        </w:tc>
        <w:tc>
          <w:tcPr>
            <w:tcW w:w="1800" w:type="dxa"/>
            <w:gridSpan w:val="6"/>
            <w:tcBorders>
              <w:top w:val="single" w:sz="4" w:space="0" w:color="000000"/>
              <w:left w:val="single" w:sz="4" w:space="0" w:color="000000"/>
              <w:bottom w:val="single" w:sz="4" w:space="0" w:color="000000"/>
              <w:right w:val="single" w:sz="4" w:space="0" w:color="000000"/>
            </w:tcBorders>
          </w:tcPr>
          <w:p w:rsidR="00DD7E78" w:rsidRPr="006044A4" w:rsidRDefault="00C9374D" w:rsidP="00A27F79">
            <w:pPr>
              <w:jc w:val="center"/>
              <w:rPr>
                <w:b/>
                <w:bCs/>
                <w:lang w:val="kk-KZ"/>
              </w:rPr>
            </w:pPr>
            <w:r w:rsidRPr="006044A4">
              <w:rPr>
                <w:b/>
                <w:bCs/>
                <w:lang w:val="kk-KZ"/>
              </w:rPr>
              <w:t>млн</w:t>
            </w:r>
            <w:r w:rsidR="004D64F4" w:rsidRPr="006044A4">
              <w:rPr>
                <w:b/>
                <w:bCs/>
                <w:lang w:val="kk-KZ"/>
              </w:rPr>
              <w:t>. тенге</w:t>
            </w:r>
          </w:p>
        </w:tc>
        <w:tc>
          <w:tcPr>
            <w:tcW w:w="1668" w:type="dxa"/>
            <w:gridSpan w:val="2"/>
            <w:vMerge/>
            <w:tcBorders>
              <w:left w:val="single" w:sz="4" w:space="0" w:color="000000"/>
              <w:bottom w:val="single" w:sz="4" w:space="0" w:color="000000"/>
              <w:right w:val="single" w:sz="4" w:space="0" w:color="000000"/>
            </w:tcBorders>
          </w:tcPr>
          <w:p w:rsidR="004D64F4" w:rsidRPr="006044A4" w:rsidRDefault="004D64F4" w:rsidP="00B453F9">
            <w:pPr>
              <w:rPr>
                <w:bCs/>
              </w:rPr>
            </w:pPr>
          </w:p>
        </w:tc>
        <w:tc>
          <w:tcPr>
            <w:tcW w:w="1932" w:type="dxa"/>
            <w:gridSpan w:val="2"/>
            <w:vMerge/>
            <w:tcBorders>
              <w:left w:val="single" w:sz="4" w:space="0" w:color="000000"/>
              <w:bottom w:val="single" w:sz="4" w:space="0" w:color="000000"/>
              <w:right w:val="single" w:sz="4" w:space="0" w:color="000000"/>
            </w:tcBorders>
          </w:tcPr>
          <w:p w:rsidR="004D64F4" w:rsidRPr="006044A4" w:rsidRDefault="004D64F4" w:rsidP="00B453F9">
            <w:pPr>
              <w:rPr>
                <w:bCs/>
              </w:rPr>
            </w:pPr>
          </w:p>
        </w:tc>
        <w:tc>
          <w:tcPr>
            <w:tcW w:w="2340" w:type="dxa"/>
            <w:gridSpan w:val="2"/>
            <w:vMerge/>
            <w:tcBorders>
              <w:left w:val="single" w:sz="4" w:space="0" w:color="000000"/>
              <w:bottom w:val="single" w:sz="4" w:space="0" w:color="000000"/>
              <w:right w:val="single" w:sz="4" w:space="0" w:color="000000"/>
            </w:tcBorders>
          </w:tcPr>
          <w:p w:rsidR="004D64F4" w:rsidRPr="006044A4" w:rsidRDefault="004D64F4" w:rsidP="00B453F9">
            <w:pPr>
              <w:rPr>
                <w:bCs/>
              </w:rPr>
            </w:pPr>
          </w:p>
        </w:tc>
        <w:tc>
          <w:tcPr>
            <w:tcW w:w="3600" w:type="dxa"/>
            <w:gridSpan w:val="4"/>
            <w:vMerge/>
            <w:tcBorders>
              <w:left w:val="single" w:sz="4" w:space="0" w:color="000000"/>
              <w:bottom w:val="single" w:sz="4" w:space="0" w:color="000000"/>
              <w:right w:val="single" w:sz="4" w:space="0" w:color="000000"/>
            </w:tcBorders>
          </w:tcPr>
          <w:p w:rsidR="004D64F4" w:rsidRPr="006044A4" w:rsidRDefault="004D64F4" w:rsidP="00B453F9">
            <w:pPr>
              <w:rPr>
                <w:bCs/>
              </w:rPr>
            </w:pPr>
          </w:p>
        </w:tc>
      </w:tr>
      <w:tr w:rsidR="004D64F4" w:rsidRPr="006044A4" w:rsidTr="00086F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tcBorders>
              <w:top w:val="single" w:sz="4" w:space="0" w:color="000000"/>
              <w:left w:val="single" w:sz="4" w:space="0" w:color="000000"/>
              <w:bottom w:val="single" w:sz="4" w:space="0" w:color="000000"/>
              <w:right w:val="single" w:sz="4" w:space="0" w:color="000000"/>
            </w:tcBorders>
          </w:tcPr>
          <w:p w:rsidR="004D64F4" w:rsidRPr="006044A4" w:rsidRDefault="004D64F4" w:rsidP="00B24CD8">
            <w:pPr>
              <w:jc w:val="center"/>
              <w:rPr>
                <w:bCs/>
              </w:rPr>
            </w:pPr>
            <w:r w:rsidRPr="006044A4">
              <w:rPr>
                <w:bCs/>
              </w:rPr>
              <w:t>1</w:t>
            </w:r>
          </w:p>
        </w:tc>
        <w:tc>
          <w:tcPr>
            <w:tcW w:w="1219" w:type="dxa"/>
            <w:tcBorders>
              <w:top w:val="single" w:sz="4" w:space="0" w:color="000000"/>
              <w:left w:val="single" w:sz="4" w:space="0" w:color="000000"/>
              <w:bottom w:val="single" w:sz="4" w:space="0" w:color="000000"/>
              <w:right w:val="single" w:sz="4" w:space="0" w:color="000000"/>
            </w:tcBorders>
          </w:tcPr>
          <w:p w:rsidR="004D64F4" w:rsidRPr="006044A4" w:rsidRDefault="004D64F4" w:rsidP="00B24CD8">
            <w:pPr>
              <w:jc w:val="center"/>
              <w:rPr>
                <w:bCs/>
              </w:rPr>
            </w:pPr>
            <w:r w:rsidRPr="006044A4">
              <w:rPr>
                <w:bCs/>
              </w:rPr>
              <w:t>2</w:t>
            </w:r>
          </w:p>
        </w:tc>
        <w:tc>
          <w:tcPr>
            <w:tcW w:w="1883" w:type="dxa"/>
            <w:gridSpan w:val="3"/>
            <w:tcBorders>
              <w:top w:val="single" w:sz="4" w:space="0" w:color="000000"/>
              <w:left w:val="single" w:sz="4" w:space="0" w:color="000000"/>
              <w:bottom w:val="single" w:sz="4" w:space="0" w:color="000000"/>
              <w:right w:val="single" w:sz="4" w:space="0" w:color="000000"/>
            </w:tcBorders>
          </w:tcPr>
          <w:p w:rsidR="004D64F4" w:rsidRPr="006044A4" w:rsidRDefault="004D64F4" w:rsidP="00B24CD8">
            <w:pPr>
              <w:jc w:val="center"/>
              <w:rPr>
                <w:bCs/>
              </w:rPr>
            </w:pPr>
            <w:r w:rsidRPr="006044A4">
              <w:rPr>
                <w:bCs/>
              </w:rPr>
              <w:t>3</w:t>
            </w:r>
          </w:p>
        </w:tc>
        <w:tc>
          <w:tcPr>
            <w:tcW w:w="900" w:type="dxa"/>
            <w:gridSpan w:val="4"/>
            <w:tcBorders>
              <w:top w:val="single" w:sz="4" w:space="0" w:color="000000"/>
              <w:left w:val="single" w:sz="4" w:space="0" w:color="000000"/>
              <w:bottom w:val="single" w:sz="4" w:space="0" w:color="000000"/>
              <w:right w:val="single" w:sz="4" w:space="0" w:color="000000"/>
            </w:tcBorders>
          </w:tcPr>
          <w:p w:rsidR="004D64F4" w:rsidRPr="006044A4" w:rsidRDefault="004D64F4" w:rsidP="00B24CD8">
            <w:pPr>
              <w:jc w:val="center"/>
              <w:rPr>
                <w:bCs/>
                <w:lang w:val="kk-KZ"/>
              </w:rPr>
            </w:pPr>
            <w:r w:rsidRPr="006044A4">
              <w:rPr>
                <w:bCs/>
                <w:lang w:val="kk-KZ"/>
              </w:rPr>
              <w:t>4</w:t>
            </w:r>
          </w:p>
        </w:tc>
        <w:tc>
          <w:tcPr>
            <w:tcW w:w="900" w:type="dxa"/>
            <w:gridSpan w:val="2"/>
            <w:tcBorders>
              <w:top w:val="single" w:sz="4" w:space="0" w:color="000000"/>
              <w:left w:val="single" w:sz="4" w:space="0" w:color="000000"/>
              <w:bottom w:val="single" w:sz="4" w:space="0" w:color="000000"/>
              <w:right w:val="single" w:sz="4" w:space="0" w:color="000000"/>
            </w:tcBorders>
          </w:tcPr>
          <w:p w:rsidR="004D64F4" w:rsidRPr="006044A4" w:rsidRDefault="004D64F4" w:rsidP="00B24CD8">
            <w:pPr>
              <w:jc w:val="center"/>
              <w:rPr>
                <w:bCs/>
                <w:lang w:val="kk-KZ"/>
              </w:rPr>
            </w:pPr>
            <w:r w:rsidRPr="006044A4">
              <w:rPr>
                <w:bCs/>
                <w:lang w:val="kk-KZ"/>
              </w:rPr>
              <w:t>5</w:t>
            </w:r>
          </w:p>
        </w:tc>
        <w:tc>
          <w:tcPr>
            <w:tcW w:w="1668" w:type="dxa"/>
            <w:gridSpan w:val="2"/>
            <w:tcBorders>
              <w:top w:val="single" w:sz="4" w:space="0" w:color="000000"/>
              <w:left w:val="single" w:sz="4" w:space="0" w:color="000000"/>
              <w:bottom w:val="single" w:sz="4" w:space="0" w:color="000000"/>
              <w:right w:val="single" w:sz="4" w:space="0" w:color="000000"/>
            </w:tcBorders>
          </w:tcPr>
          <w:p w:rsidR="004D64F4" w:rsidRPr="006044A4" w:rsidRDefault="004D64F4" w:rsidP="00B24CD8">
            <w:pPr>
              <w:jc w:val="center"/>
              <w:rPr>
                <w:bCs/>
                <w:lang w:val="kk-KZ"/>
              </w:rPr>
            </w:pPr>
            <w:r w:rsidRPr="006044A4">
              <w:rPr>
                <w:bCs/>
                <w:lang w:val="kk-KZ"/>
              </w:rPr>
              <w:t>6</w:t>
            </w:r>
          </w:p>
        </w:tc>
        <w:tc>
          <w:tcPr>
            <w:tcW w:w="1932" w:type="dxa"/>
            <w:gridSpan w:val="2"/>
            <w:tcBorders>
              <w:top w:val="single" w:sz="4" w:space="0" w:color="000000"/>
              <w:left w:val="single" w:sz="4" w:space="0" w:color="000000"/>
              <w:bottom w:val="single" w:sz="4" w:space="0" w:color="000000"/>
              <w:right w:val="single" w:sz="4" w:space="0" w:color="000000"/>
            </w:tcBorders>
          </w:tcPr>
          <w:p w:rsidR="004D64F4" w:rsidRPr="006044A4" w:rsidRDefault="004D64F4" w:rsidP="00B24CD8">
            <w:pPr>
              <w:jc w:val="center"/>
              <w:rPr>
                <w:bCs/>
                <w:lang w:val="kk-KZ"/>
              </w:rPr>
            </w:pPr>
            <w:r w:rsidRPr="006044A4">
              <w:rPr>
                <w:bCs/>
                <w:lang w:val="kk-KZ"/>
              </w:rPr>
              <w:t>7</w:t>
            </w:r>
          </w:p>
        </w:tc>
        <w:tc>
          <w:tcPr>
            <w:tcW w:w="2340" w:type="dxa"/>
            <w:gridSpan w:val="2"/>
            <w:tcBorders>
              <w:top w:val="single" w:sz="4" w:space="0" w:color="000000"/>
              <w:left w:val="single" w:sz="4" w:space="0" w:color="000000"/>
              <w:bottom w:val="single" w:sz="4" w:space="0" w:color="000000"/>
              <w:right w:val="single" w:sz="4" w:space="0" w:color="000000"/>
            </w:tcBorders>
          </w:tcPr>
          <w:p w:rsidR="004D64F4" w:rsidRPr="006044A4" w:rsidRDefault="004D64F4" w:rsidP="00B24CD8">
            <w:pPr>
              <w:jc w:val="center"/>
              <w:rPr>
                <w:bCs/>
                <w:lang w:val="kk-KZ"/>
              </w:rPr>
            </w:pPr>
            <w:r w:rsidRPr="006044A4">
              <w:rPr>
                <w:bCs/>
                <w:lang w:val="kk-KZ"/>
              </w:rPr>
              <w:t>8</w:t>
            </w:r>
          </w:p>
        </w:tc>
        <w:tc>
          <w:tcPr>
            <w:tcW w:w="3600" w:type="dxa"/>
            <w:gridSpan w:val="4"/>
            <w:tcBorders>
              <w:top w:val="single" w:sz="4" w:space="0" w:color="auto"/>
              <w:left w:val="single" w:sz="4" w:space="0" w:color="000000"/>
              <w:bottom w:val="single" w:sz="4" w:space="0" w:color="auto"/>
              <w:right w:val="single" w:sz="4" w:space="0" w:color="000000"/>
            </w:tcBorders>
          </w:tcPr>
          <w:p w:rsidR="004D64F4" w:rsidRPr="006044A4" w:rsidRDefault="004D64F4" w:rsidP="00B24CD8">
            <w:pPr>
              <w:jc w:val="center"/>
              <w:rPr>
                <w:bCs/>
                <w:lang w:val="kk-KZ"/>
              </w:rPr>
            </w:pPr>
            <w:r w:rsidRPr="006044A4">
              <w:rPr>
                <w:bCs/>
                <w:lang w:val="kk-KZ"/>
              </w:rPr>
              <w:t>9</w:t>
            </w:r>
          </w:p>
        </w:tc>
      </w:tr>
      <w:tr w:rsidR="004D64F4" w:rsidRPr="006044A4" w:rsidTr="00086F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4868" w:type="dxa"/>
            <w:gridSpan w:val="21"/>
            <w:tcBorders>
              <w:top w:val="single" w:sz="4" w:space="0" w:color="000000"/>
              <w:left w:val="single" w:sz="4" w:space="0" w:color="000000"/>
              <w:bottom w:val="single" w:sz="4" w:space="0" w:color="000000"/>
              <w:right w:val="single" w:sz="4" w:space="0" w:color="000000"/>
            </w:tcBorders>
          </w:tcPr>
          <w:p w:rsidR="004D64F4" w:rsidRPr="006044A4" w:rsidRDefault="004D64F4" w:rsidP="00B453F9">
            <w:pPr>
              <w:rPr>
                <w:bCs/>
                <w:i/>
              </w:rPr>
            </w:pPr>
            <w:r w:rsidRPr="006044A4">
              <w:rPr>
                <w:bCs/>
                <w:i/>
              </w:rPr>
              <w:t>Мероприятие</w:t>
            </w:r>
            <w:r w:rsidRPr="006044A4">
              <w:rPr>
                <w:i/>
              </w:rPr>
              <w:t xml:space="preserve"> 1. Реализация крупных инфраструктурных проектов</w:t>
            </w:r>
          </w:p>
        </w:tc>
      </w:tr>
      <w:tr w:rsidR="00C9374D" w:rsidRPr="006044A4" w:rsidTr="00B453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tcBorders>
              <w:top w:val="single" w:sz="4" w:space="0" w:color="000000"/>
              <w:left w:val="single" w:sz="4" w:space="0" w:color="000000"/>
              <w:bottom w:val="single" w:sz="4" w:space="0" w:color="000000"/>
              <w:right w:val="single" w:sz="4" w:space="0" w:color="000000"/>
            </w:tcBorders>
          </w:tcPr>
          <w:p w:rsidR="00C9374D" w:rsidRPr="006044A4" w:rsidRDefault="00C9374D" w:rsidP="00B453F9">
            <w:pPr>
              <w:rPr>
                <w:bCs/>
              </w:rPr>
            </w:pPr>
          </w:p>
        </w:tc>
        <w:tc>
          <w:tcPr>
            <w:tcW w:w="1219" w:type="dxa"/>
            <w:tcBorders>
              <w:top w:val="single" w:sz="4" w:space="0" w:color="000000"/>
              <w:left w:val="single" w:sz="4" w:space="0" w:color="000000"/>
              <w:bottom w:val="single" w:sz="4" w:space="0" w:color="000000"/>
              <w:right w:val="single" w:sz="4" w:space="0" w:color="000000"/>
            </w:tcBorders>
          </w:tcPr>
          <w:p w:rsidR="00C9374D" w:rsidRPr="006044A4" w:rsidRDefault="00C9374D" w:rsidP="00B453F9">
            <w:pPr>
              <w:rPr>
                <w:bCs/>
              </w:rPr>
            </w:pPr>
          </w:p>
        </w:tc>
        <w:tc>
          <w:tcPr>
            <w:tcW w:w="1883" w:type="dxa"/>
            <w:gridSpan w:val="3"/>
            <w:tcBorders>
              <w:top w:val="single" w:sz="4" w:space="0" w:color="000000"/>
              <w:left w:val="single" w:sz="4" w:space="0" w:color="000000"/>
              <w:bottom w:val="single" w:sz="4" w:space="0" w:color="000000"/>
              <w:right w:val="single" w:sz="4" w:space="0" w:color="000000"/>
            </w:tcBorders>
          </w:tcPr>
          <w:p w:rsidR="00C9374D" w:rsidRPr="006044A4" w:rsidRDefault="00C9374D" w:rsidP="00B453F9">
            <w:pPr>
              <w:rPr>
                <w:bCs/>
              </w:rPr>
            </w:pPr>
          </w:p>
        </w:tc>
        <w:tc>
          <w:tcPr>
            <w:tcW w:w="900" w:type="dxa"/>
            <w:gridSpan w:val="4"/>
            <w:tcBorders>
              <w:top w:val="single" w:sz="4" w:space="0" w:color="000000"/>
              <w:left w:val="single" w:sz="4" w:space="0" w:color="000000"/>
              <w:bottom w:val="single" w:sz="4" w:space="0" w:color="000000"/>
              <w:right w:val="single" w:sz="4" w:space="0" w:color="000000"/>
            </w:tcBorders>
          </w:tcPr>
          <w:p w:rsidR="00C9374D" w:rsidRPr="006044A4" w:rsidRDefault="00C9374D" w:rsidP="00A27F79">
            <w:pPr>
              <w:jc w:val="center"/>
              <w:rPr>
                <w:bCs/>
              </w:rPr>
            </w:pPr>
            <w:r w:rsidRPr="006044A4">
              <w:rPr>
                <w:lang w:val="kk-KZ"/>
              </w:rPr>
              <w:t>2539,2</w:t>
            </w:r>
          </w:p>
        </w:tc>
        <w:tc>
          <w:tcPr>
            <w:tcW w:w="900" w:type="dxa"/>
            <w:gridSpan w:val="2"/>
            <w:tcBorders>
              <w:top w:val="single" w:sz="4" w:space="0" w:color="000000"/>
              <w:left w:val="single" w:sz="4" w:space="0" w:color="000000"/>
              <w:bottom w:val="single" w:sz="4" w:space="0" w:color="000000"/>
              <w:right w:val="single" w:sz="4" w:space="0" w:color="000000"/>
            </w:tcBorders>
          </w:tcPr>
          <w:p w:rsidR="00C9374D" w:rsidRPr="006044A4" w:rsidRDefault="00C9374D" w:rsidP="00A27F79">
            <w:pPr>
              <w:jc w:val="center"/>
              <w:rPr>
                <w:bCs/>
              </w:rPr>
            </w:pPr>
            <w:r w:rsidRPr="006044A4">
              <w:rPr>
                <w:lang w:val="kk-KZ"/>
              </w:rPr>
              <w:t>2539,2</w:t>
            </w:r>
          </w:p>
        </w:tc>
        <w:tc>
          <w:tcPr>
            <w:tcW w:w="1668" w:type="dxa"/>
            <w:gridSpan w:val="2"/>
            <w:tcBorders>
              <w:top w:val="single" w:sz="4" w:space="0" w:color="000000"/>
              <w:left w:val="single" w:sz="4" w:space="0" w:color="000000"/>
              <w:bottom w:val="single" w:sz="4" w:space="0" w:color="000000"/>
              <w:right w:val="single" w:sz="4" w:space="0" w:color="000000"/>
            </w:tcBorders>
          </w:tcPr>
          <w:p w:rsidR="00C9374D" w:rsidRPr="006044A4" w:rsidRDefault="00D13DEF" w:rsidP="00A27F79">
            <w:pPr>
              <w:jc w:val="center"/>
              <w:rPr>
                <w:bCs/>
              </w:rPr>
            </w:pPr>
            <w:r w:rsidRPr="006044A4">
              <w:rPr>
                <w:bCs/>
                <w:lang w:val="kk-KZ"/>
              </w:rPr>
              <w:t xml:space="preserve">2017 </w:t>
            </w:r>
            <w:r w:rsidR="00B453F9" w:rsidRPr="006044A4">
              <w:rPr>
                <w:bCs/>
                <w:lang w:val="kk-KZ"/>
              </w:rPr>
              <w:t>год</w:t>
            </w:r>
          </w:p>
        </w:tc>
        <w:tc>
          <w:tcPr>
            <w:tcW w:w="1932" w:type="dxa"/>
            <w:gridSpan w:val="2"/>
            <w:tcBorders>
              <w:top w:val="single" w:sz="4" w:space="0" w:color="000000"/>
              <w:left w:val="single" w:sz="4" w:space="0" w:color="000000"/>
              <w:bottom w:val="single" w:sz="4" w:space="0" w:color="000000"/>
              <w:right w:val="single" w:sz="4" w:space="0" w:color="000000"/>
            </w:tcBorders>
          </w:tcPr>
          <w:p w:rsidR="00C9374D" w:rsidRPr="006044A4" w:rsidRDefault="00B453F9" w:rsidP="00A27F79">
            <w:pPr>
              <w:jc w:val="center"/>
              <w:rPr>
                <w:bCs/>
              </w:rPr>
            </w:pPr>
            <w:r w:rsidRPr="006044A4">
              <w:rPr>
                <w:bCs/>
                <w:lang w:val="kk-KZ"/>
              </w:rPr>
              <w:t>УПИИРТ ЮКО</w:t>
            </w:r>
          </w:p>
        </w:tc>
        <w:tc>
          <w:tcPr>
            <w:tcW w:w="2340" w:type="dxa"/>
            <w:gridSpan w:val="2"/>
            <w:tcBorders>
              <w:top w:val="single" w:sz="4" w:space="0" w:color="000000"/>
              <w:left w:val="single" w:sz="4" w:space="0" w:color="000000"/>
              <w:bottom w:val="single" w:sz="4" w:space="0" w:color="000000"/>
              <w:right w:val="single" w:sz="4" w:space="0" w:color="000000"/>
            </w:tcBorders>
          </w:tcPr>
          <w:p w:rsidR="00C9374D" w:rsidRPr="006044A4" w:rsidRDefault="00D13DEF" w:rsidP="00A27F79">
            <w:pPr>
              <w:jc w:val="center"/>
              <w:rPr>
                <w:bCs/>
              </w:rPr>
            </w:pPr>
            <w:r w:rsidRPr="006044A4">
              <w:rPr>
                <w:bCs/>
                <w:lang w:val="kk-KZ"/>
              </w:rPr>
              <w:t xml:space="preserve">2015-2017 </w:t>
            </w:r>
            <w:r w:rsidR="00B453F9" w:rsidRPr="006044A4">
              <w:rPr>
                <w:bCs/>
                <w:lang w:val="kk-KZ"/>
              </w:rPr>
              <w:t>гг</w:t>
            </w:r>
            <w:r w:rsidRPr="006044A4">
              <w:rPr>
                <w:bCs/>
                <w:lang w:val="kk-KZ"/>
              </w:rPr>
              <w:t>.</w:t>
            </w:r>
          </w:p>
        </w:tc>
        <w:tc>
          <w:tcPr>
            <w:tcW w:w="3600" w:type="dxa"/>
            <w:gridSpan w:val="4"/>
            <w:tcBorders>
              <w:top w:val="single" w:sz="4" w:space="0" w:color="auto"/>
              <w:left w:val="single" w:sz="4" w:space="0" w:color="000000"/>
              <w:bottom w:val="single" w:sz="4" w:space="0" w:color="000000"/>
              <w:right w:val="single" w:sz="4" w:space="0" w:color="000000"/>
            </w:tcBorders>
          </w:tcPr>
          <w:p w:rsidR="003122B7" w:rsidRPr="006044A4" w:rsidRDefault="003122B7" w:rsidP="00A27F79">
            <w:pPr>
              <w:jc w:val="both"/>
              <w:rPr>
                <w:bCs/>
                <w:lang w:val="kk-KZ"/>
              </w:rPr>
            </w:pPr>
            <w:r w:rsidRPr="006044A4">
              <w:rPr>
                <w:bCs/>
                <w:lang w:val="kk-KZ"/>
              </w:rPr>
              <w:t>В городе Шымкент одним из крупных инфраструктурных проектов является теплоснабжение многоэтажных жилых домов по улице Аргынбекова, площадью 2,8 га. В этих целях в 2015 году из областного бюджета  было выделено 2 539,2 млн.тенге на строительство котельной мощностью 160 гкал/час, в настоящее время котельная введена в эксплуатацию.</w:t>
            </w:r>
          </w:p>
          <w:p w:rsidR="00B453F9" w:rsidRPr="006044A4" w:rsidRDefault="003122B7" w:rsidP="00A27F79">
            <w:pPr>
              <w:jc w:val="both"/>
              <w:rPr>
                <w:lang w:val="kk-KZ"/>
              </w:rPr>
            </w:pPr>
            <w:r w:rsidRPr="006044A4">
              <w:rPr>
                <w:bCs/>
                <w:lang w:val="kk-KZ"/>
              </w:rPr>
              <w:t xml:space="preserve">Вместе тем, в городе Шымкент введется строительство подстанции «Бозарык» </w:t>
            </w:r>
            <w:r w:rsidRPr="006044A4">
              <w:rPr>
                <w:lang w:val="kk-KZ"/>
              </w:rPr>
              <w:t xml:space="preserve">220/110/10 кВ, проектная стоимость 6,7 млрд.тенге. </w:t>
            </w:r>
            <w:r w:rsidR="006C3123" w:rsidRPr="006044A4">
              <w:rPr>
                <w:lang w:val="kk-KZ"/>
              </w:rPr>
              <w:t xml:space="preserve">                  </w:t>
            </w:r>
            <w:r w:rsidRPr="006044A4">
              <w:rPr>
                <w:lang w:val="kk-KZ"/>
              </w:rPr>
              <w:t>В 2015 году из областного бюджета на строительство подстанции было выделено 848,3 млн.тенге, которые по</w:t>
            </w:r>
            <w:r w:rsidR="005803C8" w:rsidRPr="006044A4">
              <w:rPr>
                <w:lang w:val="kk-KZ"/>
              </w:rPr>
              <w:t>лностью освоены. Срок завершении</w:t>
            </w:r>
            <w:r w:rsidRPr="006044A4">
              <w:rPr>
                <w:lang w:val="kk-KZ"/>
              </w:rPr>
              <w:t xml:space="preserve"> -2017 год.</w:t>
            </w:r>
          </w:p>
        </w:tc>
      </w:tr>
      <w:tr w:rsidR="000D4838" w:rsidRPr="006044A4" w:rsidTr="00AE05E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4868" w:type="dxa"/>
            <w:gridSpan w:val="21"/>
            <w:tcBorders>
              <w:top w:val="single" w:sz="4" w:space="0" w:color="000000"/>
              <w:left w:val="single" w:sz="4" w:space="0" w:color="000000"/>
              <w:bottom w:val="single" w:sz="4" w:space="0" w:color="000000"/>
              <w:right w:val="single" w:sz="4" w:space="0" w:color="000000"/>
            </w:tcBorders>
          </w:tcPr>
          <w:p w:rsidR="00107BCB" w:rsidRPr="006044A4" w:rsidRDefault="00107BCB" w:rsidP="00B453F9">
            <w:pPr>
              <w:rPr>
                <w:lang w:val="kk-KZ"/>
              </w:rPr>
            </w:pPr>
            <w:r w:rsidRPr="006044A4">
              <w:rPr>
                <w:bCs/>
                <w:i/>
              </w:rPr>
              <w:t>Мероприятие</w:t>
            </w:r>
            <w:r w:rsidRPr="006044A4">
              <w:rPr>
                <w:i/>
              </w:rPr>
              <w:t xml:space="preserve"> 3. </w:t>
            </w:r>
            <w:r w:rsidR="003122B7" w:rsidRPr="006044A4">
              <w:rPr>
                <w:i/>
              </w:rPr>
              <w:t>Реализация проектов по благоустройству городов и населенных пунктов</w:t>
            </w:r>
          </w:p>
        </w:tc>
      </w:tr>
      <w:tr w:rsidR="006E0B87" w:rsidRPr="006044A4" w:rsidTr="00086F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tcBorders>
              <w:top w:val="single" w:sz="4" w:space="0" w:color="000000"/>
              <w:left w:val="single" w:sz="4" w:space="0" w:color="000000"/>
              <w:bottom w:val="single" w:sz="4" w:space="0" w:color="000000"/>
              <w:right w:val="single" w:sz="4" w:space="0" w:color="000000"/>
            </w:tcBorders>
          </w:tcPr>
          <w:p w:rsidR="006E0B87" w:rsidRPr="006044A4" w:rsidRDefault="006E0B87" w:rsidP="00B453F9">
            <w:pPr>
              <w:rPr>
                <w:bCs/>
              </w:rPr>
            </w:pPr>
          </w:p>
        </w:tc>
        <w:tc>
          <w:tcPr>
            <w:tcW w:w="1219" w:type="dxa"/>
            <w:tcBorders>
              <w:top w:val="single" w:sz="4" w:space="0" w:color="000000"/>
              <w:left w:val="single" w:sz="4" w:space="0" w:color="000000"/>
              <w:bottom w:val="single" w:sz="4" w:space="0" w:color="000000"/>
              <w:right w:val="single" w:sz="4" w:space="0" w:color="000000"/>
            </w:tcBorders>
          </w:tcPr>
          <w:p w:rsidR="006E0B87" w:rsidRPr="006044A4" w:rsidRDefault="006E0B87" w:rsidP="00B453F9">
            <w:pPr>
              <w:rPr>
                <w:bCs/>
              </w:rPr>
            </w:pPr>
          </w:p>
        </w:tc>
        <w:tc>
          <w:tcPr>
            <w:tcW w:w="1883" w:type="dxa"/>
            <w:gridSpan w:val="3"/>
            <w:tcBorders>
              <w:top w:val="single" w:sz="4" w:space="0" w:color="000000"/>
              <w:left w:val="single" w:sz="4" w:space="0" w:color="000000"/>
              <w:bottom w:val="single" w:sz="4" w:space="0" w:color="000000"/>
              <w:right w:val="single" w:sz="4" w:space="0" w:color="000000"/>
            </w:tcBorders>
          </w:tcPr>
          <w:p w:rsidR="006E0B87" w:rsidRPr="006044A4" w:rsidRDefault="006E0B87" w:rsidP="00B453F9">
            <w:pPr>
              <w:rPr>
                <w:bCs/>
              </w:rPr>
            </w:pPr>
          </w:p>
        </w:tc>
        <w:tc>
          <w:tcPr>
            <w:tcW w:w="900" w:type="dxa"/>
            <w:gridSpan w:val="4"/>
            <w:tcBorders>
              <w:top w:val="single" w:sz="4" w:space="0" w:color="000000"/>
              <w:left w:val="single" w:sz="4" w:space="0" w:color="000000"/>
              <w:bottom w:val="single" w:sz="4" w:space="0" w:color="000000"/>
              <w:right w:val="single" w:sz="4" w:space="0" w:color="000000"/>
            </w:tcBorders>
          </w:tcPr>
          <w:p w:rsidR="006E0B87" w:rsidRPr="006044A4" w:rsidRDefault="00CA7833" w:rsidP="00B453F9">
            <w:pPr>
              <w:rPr>
                <w:bCs/>
                <w:lang w:val="kk-KZ"/>
              </w:rPr>
            </w:pPr>
            <w:r w:rsidRPr="006044A4">
              <w:rPr>
                <w:bCs/>
                <w:lang w:val="kk-KZ"/>
              </w:rPr>
              <w:t>116,0</w:t>
            </w:r>
          </w:p>
        </w:tc>
        <w:tc>
          <w:tcPr>
            <w:tcW w:w="900" w:type="dxa"/>
            <w:gridSpan w:val="2"/>
            <w:tcBorders>
              <w:top w:val="single" w:sz="4" w:space="0" w:color="000000"/>
              <w:left w:val="single" w:sz="4" w:space="0" w:color="000000"/>
              <w:bottom w:val="single" w:sz="4" w:space="0" w:color="000000"/>
              <w:right w:val="single" w:sz="4" w:space="0" w:color="000000"/>
            </w:tcBorders>
          </w:tcPr>
          <w:p w:rsidR="006E0B87" w:rsidRPr="006044A4" w:rsidRDefault="00CA7833" w:rsidP="00B453F9">
            <w:pPr>
              <w:rPr>
                <w:bCs/>
                <w:lang w:val="kk-KZ"/>
              </w:rPr>
            </w:pPr>
            <w:r w:rsidRPr="006044A4">
              <w:rPr>
                <w:bCs/>
                <w:lang w:val="kk-KZ"/>
              </w:rPr>
              <w:t>116,0</w:t>
            </w:r>
          </w:p>
        </w:tc>
        <w:tc>
          <w:tcPr>
            <w:tcW w:w="1668" w:type="dxa"/>
            <w:gridSpan w:val="2"/>
            <w:tcBorders>
              <w:top w:val="single" w:sz="4" w:space="0" w:color="000000"/>
              <w:left w:val="single" w:sz="4" w:space="0" w:color="000000"/>
              <w:bottom w:val="single" w:sz="4" w:space="0" w:color="000000"/>
              <w:right w:val="single" w:sz="4" w:space="0" w:color="000000"/>
            </w:tcBorders>
          </w:tcPr>
          <w:p w:rsidR="006E0B87" w:rsidRPr="006044A4" w:rsidRDefault="006E0B87" w:rsidP="00A27F79">
            <w:pPr>
              <w:jc w:val="center"/>
              <w:rPr>
                <w:bCs/>
                <w:lang w:val="kk-KZ"/>
              </w:rPr>
            </w:pPr>
            <w:r w:rsidRPr="006044A4">
              <w:rPr>
                <w:bCs/>
                <w:lang w:val="kk-KZ"/>
              </w:rPr>
              <w:t>2015-2017гг.</w:t>
            </w:r>
          </w:p>
        </w:tc>
        <w:tc>
          <w:tcPr>
            <w:tcW w:w="1932" w:type="dxa"/>
            <w:gridSpan w:val="2"/>
            <w:tcBorders>
              <w:top w:val="single" w:sz="4" w:space="0" w:color="000000"/>
              <w:left w:val="single" w:sz="4" w:space="0" w:color="000000"/>
              <w:bottom w:val="single" w:sz="4" w:space="0" w:color="000000"/>
              <w:right w:val="single" w:sz="4" w:space="0" w:color="000000"/>
            </w:tcBorders>
          </w:tcPr>
          <w:p w:rsidR="006E0B87" w:rsidRPr="006044A4" w:rsidRDefault="006E0B87" w:rsidP="00A27F79">
            <w:pPr>
              <w:jc w:val="center"/>
              <w:rPr>
                <w:bCs/>
                <w:lang w:val="kk-KZ"/>
              </w:rPr>
            </w:pPr>
            <w:r w:rsidRPr="006044A4">
              <w:t>УЖКХПТ</w:t>
            </w:r>
            <w:r w:rsidRPr="006044A4">
              <w:rPr>
                <w:lang w:val="kk-KZ"/>
              </w:rPr>
              <w:t xml:space="preserve"> ЮКО</w:t>
            </w:r>
          </w:p>
        </w:tc>
        <w:tc>
          <w:tcPr>
            <w:tcW w:w="2340" w:type="dxa"/>
            <w:gridSpan w:val="2"/>
            <w:tcBorders>
              <w:top w:val="single" w:sz="4" w:space="0" w:color="000000"/>
              <w:left w:val="single" w:sz="4" w:space="0" w:color="000000"/>
              <w:bottom w:val="single" w:sz="4" w:space="0" w:color="000000"/>
              <w:right w:val="single" w:sz="4" w:space="0" w:color="000000"/>
            </w:tcBorders>
          </w:tcPr>
          <w:p w:rsidR="006E0B87" w:rsidRPr="006044A4" w:rsidRDefault="006E0B87" w:rsidP="00A27F79">
            <w:pPr>
              <w:jc w:val="center"/>
              <w:rPr>
                <w:bCs/>
                <w:lang w:val="kk-KZ"/>
              </w:rPr>
            </w:pPr>
            <w:r w:rsidRPr="006044A4">
              <w:rPr>
                <w:bCs/>
                <w:lang w:val="kk-KZ"/>
              </w:rPr>
              <w:t>2015 год</w:t>
            </w:r>
          </w:p>
        </w:tc>
        <w:tc>
          <w:tcPr>
            <w:tcW w:w="3600" w:type="dxa"/>
            <w:gridSpan w:val="4"/>
            <w:tcBorders>
              <w:top w:val="single" w:sz="4" w:space="0" w:color="auto"/>
              <w:left w:val="single" w:sz="4" w:space="0" w:color="000000"/>
              <w:bottom w:val="single" w:sz="4" w:space="0" w:color="000000"/>
              <w:right w:val="single" w:sz="4" w:space="0" w:color="000000"/>
            </w:tcBorders>
          </w:tcPr>
          <w:p w:rsidR="006E0B87" w:rsidRPr="006044A4" w:rsidRDefault="006E0B87" w:rsidP="00A27F79">
            <w:pPr>
              <w:jc w:val="both"/>
              <w:rPr>
                <w:lang w:val="kk-KZ"/>
              </w:rPr>
            </w:pPr>
            <w:r w:rsidRPr="006044A4">
              <w:rPr>
                <w:lang w:val="kk-KZ"/>
              </w:rPr>
              <w:t>2015 году по городу Шымкент:</w:t>
            </w:r>
          </w:p>
          <w:p w:rsidR="006E0B87" w:rsidRPr="006044A4" w:rsidRDefault="006E0B87" w:rsidP="00A27F79">
            <w:pPr>
              <w:jc w:val="both"/>
              <w:rPr>
                <w:bCs/>
                <w:lang w:val="kk-KZ"/>
              </w:rPr>
            </w:pPr>
            <w:r w:rsidRPr="006044A4">
              <w:rPr>
                <w:bCs/>
                <w:lang w:val="kk-KZ"/>
              </w:rPr>
              <w:t xml:space="preserve">на  проведения капитального ремонта систем освещения по </w:t>
            </w:r>
            <w:r w:rsidRPr="006044A4">
              <w:rPr>
                <w:bCs/>
                <w:lang w:val="kk-KZ"/>
              </w:rPr>
              <w:lastRenderedPageBreak/>
              <w:t xml:space="preserve">улице Д.Конаева, </w:t>
            </w:r>
            <w:r w:rsidR="004D26DD" w:rsidRPr="006044A4">
              <w:rPr>
                <w:bCs/>
                <w:lang w:val="kk-KZ"/>
              </w:rPr>
              <w:t xml:space="preserve">выделенные </w:t>
            </w:r>
            <w:r w:rsidRPr="006044A4">
              <w:rPr>
                <w:bCs/>
                <w:lang w:val="kk-KZ"/>
              </w:rPr>
              <w:t>из областного б</w:t>
            </w:r>
            <w:r w:rsidR="004D26DD" w:rsidRPr="006044A4">
              <w:rPr>
                <w:bCs/>
                <w:lang w:val="kk-KZ"/>
              </w:rPr>
              <w:t xml:space="preserve">юджета </w:t>
            </w:r>
            <w:r w:rsidR="00A50A9A" w:rsidRPr="006044A4">
              <w:rPr>
                <w:bCs/>
                <w:lang w:val="kk-KZ"/>
              </w:rPr>
              <w:t xml:space="preserve">             </w:t>
            </w:r>
            <w:r w:rsidR="00A27F79" w:rsidRPr="006044A4">
              <w:rPr>
                <w:bCs/>
                <w:lang w:val="kk-KZ"/>
              </w:rPr>
              <w:t>116,0 млн.тенге  полностью освоен</w:t>
            </w:r>
            <w:r w:rsidR="004D26DD" w:rsidRPr="006044A4">
              <w:rPr>
                <w:bCs/>
                <w:lang w:val="kk-KZ"/>
              </w:rPr>
              <w:t>ы</w:t>
            </w:r>
            <w:r w:rsidRPr="006044A4">
              <w:rPr>
                <w:bCs/>
                <w:lang w:val="kk-KZ"/>
              </w:rPr>
              <w:t>;</w:t>
            </w:r>
          </w:p>
          <w:p w:rsidR="006E0B87" w:rsidRPr="006044A4" w:rsidRDefault="006E0B87" w:rsidP="004D26DD">
            <w:pPr>
              <w:jc w:val="both"/>
              <w:rPr>
                <w:bCs/>
                <w:lang w:val="kk-KZ"/>
              </w:rPr>
            </w:pPr>
            <w:r w:rsidRPr="006044A4">
              <w:rPr>
                <w:bCs/>
                <w:lang w:val="kk-KZ"/>
              </w:rPr>
              <w:t>2) на капитальный ремонт  систем освещения на 22 улицах города</w:t>
            </w:r>
            <w:r w:rsidR="004D26DD" w:rsidRPr="006044A4">
              <w:rPr>
                <w:bCs/>
                <w:lang w:val="kk-KZ"/>
              </w:rPr>
              <w:t xml:space="preserve"> выделенные </w:t>
            </w:r>
            <w:r w:rsidRPr="006044A4">
              <w:rPr>
                <w:bCs/>
                <w:lang w:val="kk-KZ"/>
              </w:rPr>
              <w:t xml:space="preserve">из областного бюджета </w:t>
            </w:r>
            <w:r w:rsidR="00A50A9A" w:rsidRPr="006044A4">
              <w:rPr>
                <w:bCs/>
                <w:lang w:val="kk-KZ"/>
              </w:rPr>
              <w:t xml:space="preserve">                  </w:t>
            </w:r>
            <w:r w:rsidRPr="006044A4">
              <w:rPr>
                <w:bCs/>
                <w:lang w:val="kk-KZ"/>
              </w:rPr>
              <w:t>26</w:t>
            </w:r>
            <w:r w:rsidR="00A27F79" w:rsidRPr="006044A4">
              <w:rPr>
                <w:bCs/>
                <w:lang w:val="kk-KZ"/>
              </w:rPr>
              <w:t>8,1 млн.тенге</w:t>
            </w:r>
            <w:r w:rsidR="00A50A9A" w:rsidRPr="006044A4">
              <w:rPr>
                <w:bCs/>
                <w:lang w:val="kk-KZ"/>
              </w:rPr>
              <w:t xml:space="preserve"> </w:t>
            </w:r>
            <w:r w:rsidR="00A27F79" w:rsidRPr="006044A4">
              <w:rPr>
                <w:bCs/>
                <w:lang w:val="kk-KZ"/>
              </w:rPr>
              <w:t>и полностью освоен</w:t>
            </w:r>
            <w:r w:rsidR="004D26DD" w:rsidRPr="006044A4">
              <w:rPr>
                <w:bCs/>
                <w:lang w:val="kk-KZ"/>
              </w:rPr>
              <w:t>ы</w:t>
            </w:r>
            <w:r w:rsidRPr="006044A4">
              <w:rPr>
                <w:bCs/>
                <w:lang w:val="kk-KZ"/>
              </w:rPr>
              <w:t>.</w:t>
            </w:r>
          </w:p>
        </w:tc>
      </w:tr>
      <w:tr w:rsidR="00C9374D" w:rsidRPr="006044A4" w:rsidTr="00D449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4868" w:type="dxa"/>
            <w:gridSpan w:val="21"/>
            <w:tcBorders>
              <w:top w:val="single" w:sz="4" w:space="0" w:color="000000"/>
              <w:left w:val="single" w:sz="4" w:space="0" w:color="000000"/>
              <w:bottom w:val="single" w:sz="4" w:space="0" w:color="000000"/>
              <w:right w:val="single" w:sz="4" w:space="0" w:color="000000"/>
            </w:tcBorders>
          </w:tcPr>
          <w:p w:rsidR="006E0B87" w:rsidRPr="006044A4" w:rsidRDefault="00C9374D" w:rsidP="00B453F9">
            <w:pPr>
              <w:rPr>
                <w:b/>
                <w:i/>
                <w:lang w:val="kk-KZ"/>
              </w:rPr>
            </w:pPr>
            <w:r w:rsidRPr="006044A4">
              <w:rPr>
                <w:b/>
                <w:bCs/>
                <w:i/>
              </w:rPr>
              <w:lastRenderedPageBreak/>
              <w:t xml:space="preserve">Мероприятие 4. </w:t>
            </w:r>
            <w:r w:rsidR="006E0B87" w:rsidRPr="006044A4">
              <w:rPr>
                <w:b/>
                <w:i/>
              </w:rPr>
              <w:t>Развитие инженерной инфраструктуры моногородов в расчете на оптимальную численность населения</w:t>
            </w:r>
          </w:p>
        </w:tc>
      </w:tr>
      <w:tr w:rsidR="00A91A25" w:rsidRPr="006044A4" w:rsidTr="00A91A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tcBorders>
              <w:top w:val="single" w:sz="4" w:space="0" w:color="000000"/>
              <w:left w:val="single" w:sz="4" w:space="0" w:color="000000"/>
              <w:bottom w:val="single" w:sz="4" w:space="0" w:color="000000"/>
              <w:right w:val="single" w:sz="4" w:space="0" w:color="000000"/>
            </w:tcBorders>
          </w:tcPr>
          <w:p w:rsidR="00A91A25" w:rsidRPr="006044A4" w:rsidRDefault="00A91A25" w:rsidP="00B453F9">
            <w:pPr>
              <w:rPr>
                <w:bCs/>
                <w:lang w:val="kk-KZ"/>
              </w:rPr>
            </w:pPr>
          </w:p>
        </w:tc>
        <w:tc>
          <w:tcPr>
            <w:tcW w:w="1219" w:type="dxa"/>
            <w:tcBorders>
              <w:top w:val="single" w:sz="4" w:space="0" w:color="000000"/>
              <w:left w:val="single" w:sz="4" w:space="0" w:color="000000"/>
              <w:bottom w:val="single" w:sz="4" w:space="0" w:color="000000"/>
              <w:right w:val="single" w:sz="4" w:space="0" w:color="000000"/>
            </w:tcBorders>
          </w:tcPr>
          <w:p w:rsidR="00A91A25" w:rsidRPr="006044A4" w:rsidRDefault="00A91A25" w:rsidP="00B453F9">
            <w:pPr>
              <w:rPr>
                <w:bCs/>
                <w:lang w:val="kk-KZ"/>
              </w:rPr>
            </w:pPr>
          </w:p>
        </w:tc>
        <w:tc>
          <w:tcPr>
            <w:tcW w:w="873" w:type="dxa"/>
            <w:tcBorders>
              <w:top w:val="single" w:sz="4" w:space="0" w:color="000000"/>
              <w:left w:val="single" w:sz="4" w:space="0" w:color="000000"/>
              <w:bottom w:val="single" w:sz="4" w:space="0" w:color="000000"/>
              <w:right w:val="single" w:sz="4" w:space="0" w:color="000000"/>
            </w:tcBorders>
          </w:tcPr>
          <w:p w:rsidR="00A91A25" w:rsidRPr="006044A4" w:rsidRDefault="00A91A25" w:rsidP="00B453F9">
            <w:pPr>
              <w:rPr>
                <w:bCs/>
                <w:lang w:val="kk-KZ"/>
              </w:rPr>
            </w:pPr>
          </w:p>
        </w:tc>
        <w:tc>
          <w:tcPr>
            <w:tcW w:w="1418" w:type="dxa"/>
            <w:gridSpan w:val="4"/>
            <w:tcBorders>
              <w:top w:val="single" w:sz="4" w:space="0" w:color="000000"/>
              <w:left w:val="single" w:sz="4" w:space="0" w:color="000000"/>
              <w:bottom w:val="single" w:sz="4" w:space="0" w:color="000000"/>
              <w:right w:val="single" w:sz="4" w:space="0" w:color="000000"/>
            </w:tcBorders>
          </w:tcPr>
          <w:p w:rsidR="00A91A25" w:rsidRPr="006044A4" w:rsidRDefault="00A91A25" w:rsidP="000946CE">
            <w:pPr>
              <w:jc w:val="center"/>
              <w:rPr>
                <w:b/>
                <w:bCs/>
                <w:color w:val="000000"/>
                <w:lang w:val="kk-KZ"/>
              </w:rPr>
            </w:pPr>
            <w:r w:rsidRPr="006044A4">
              <w:rPr>
                <w:b/>
                <w:bCs/>
                <w:color w:val="000000"/>
                <w:lang w:val="kk-KZ"/>
              </w:rPr>
              <w:t>РБ-1273,5</w:t>
            </w:r>
          </w:p>
          <w:p w:rsidR="00A91A25" w:rsidRPr="006044A4" w:rsidRDefault="00A91A25" w:rsidP="000946CE">
            <w:pPr>
              <w:jc w:val="center"/>
              <w:rPr>
                <w:b/>
                <w:bCs/>
                <w:color w:val="000000"/>
                <w:lang w:val="kk-KZ"/>
              </w:rPr>
            </w:pPr>
          </w:p>
          <w:p w:rsidR="00A91A25" w:rsidRPr="006044A4" w:rsidRDefault="00A91A25" w:rsidP="000946CE">
            <w:pPr>
              <w:jc w:val="center"/>
              <w:rPr>
                <w:b/>
                <w:bCs/>
                <w:color w:val="000000"/>
                <w:lang w:val="kk-KZ"/>
              </w:rPr>
            </w:pPr>
            <w:r w:rsidRPr="006044A4">
              <w:rPr>
                <w:b/>
                <w:bCs/>
                <w:color w:val="000000"/>
                <w:lang w:val="kk-KZ"/>
              </w:rPr>
              <w:t>ОБ-86,4</w:t>
            </w:r>
          </w:p>
        </w:tc>
        <w:tc>
          <w:tcPr>
            <w:tcW w:w="1392" w:type="dxa"/>
            <w:gridSpan w:val="4"/>
            <w:tcBorders>
              <w:top w:val="single" w:sz="4" w:space="0" w:color="000000"/>
              <w:left w:val="single" w:sz="4" w:space="0" w:color="000000"/>
              <w:bottom w:val="single" w:sz="4" w:space="0" w:color="000000"/>
              <w:right w:val="single" w:sz="4" w:space="0" w:color="000000"/>
            </w:tcBorders>
          </w:tcPr>
          <w:p w:rsidR="00A91A25" w:rsidRPr="006044A4" w:rsidRDefault="00A91A25" w:rsidP="000946CE">
            <w:pPr>
              <w:jc w:val="center"/>
              <w:rPr>
                <w:b/>
                <w:bCs/>
                <w:color w:val="000000"/>
                <w:lang w:val="kk-KZ"/>
              </w:rPr>
            </w:pPr>
            <w:r w:rsidRPr="006044A4">
              <w:rPr>
                <w:b/>
                <w:bCs/>
                <w:color w:val="000000"/>
                <w:lang w:val="kk-KZ"/>
              </w:rPr>
              <w:t>РБ-1273,5</w:t>
            </w:r>
          </w:p>
          <w:p w:rsidR="00A91A25" w:rsidRPr="006044A4" w:rsidRDefault="00A91A25" w:rsidP="000946CE">
            <w:pPr>
              <w:jc w:val="center"/>
              <w:rPr>
                <w:b/>
                <w:bCs/>
                <w:color w:val="000000"/>
                <w:lang w:val="kk-KZ"/>
              </w:rPr>
            </w:pPr>
          </w:p>
          <w:p w:rsidR="00A91A25" w:rsidRPr="006044A4" w:rsidRDefault="00A91A25" w:rsidP="000946CE">
            <w:pPr>
              <w:jc w:val="center"/>
              <w:rPr>
                <w:b/>
                <w:bCs/>
                <w:color w:val="000000"/>
                <w:lang w:val="kk-KZ"/>
              </w:rPr>
            </w:pPr>
            <w:r w:rsidRPr="006044A4">
              <w:rPr>
                <w:b/>
                <w:bCs/>
                <w:color w:val="000000"/>
                <w:lang w:val="kk-KZ"/>
              </w:rPr>
              <w:t>ОБ-86,4</w:t>
            </w:r>
          </w:p>
        </w:tc>
        <w:tc>
          <w:tcPr>
            <w:tcW w:w="1668" w:type="dxa"/>
            <w:gridSpan w:val="2"/>
            <w:tcBorders>
              <w:top w:val="single" w:sz="4" w:space="0" w:color="000000"/>
              <w:left w:val="single" w:sz="4" w:space="0" w:color="000000"/>
              <w:bottom w:val="single" w:sz="4" w:space="0" w:color="000000"/>
              <w:right w:val="single" w:sz="4" w:space="0" w:color="000000"/>
            </w:tcBorders>
          </w:tcPr>
          <w:p w:rsidR="00A91A25" w:rsidRPr="006044A4" w:rsidRDefault="00A91A25" w:rsidP="00A27F79">
            <w:pPr>
              <w:jc w:val="center"/>
              <w:rPr>
                <w:bCs/>
                <w:lang w:val="kk-KZ"/>
              </w:rPr>
            </w:pPr>
            <w:r w:rsidRPr="006044A4">
              <w:rPr>
                <w:bCs/>
                <w:lang w:val="kk-KZ"/>
              </w:rPr>
              <w:t>2015-2017гг.</w:t>
            </w:r>
          </w:p>
        </w:tc>
        <w:tc>
          <w:tcPr>
            <w:tcW w:w="1932" w:type="dxa"/>
            <w:gridSpan w:val="2"/>
            <w:tcBorders>
              <w:top w:val="single" w:sz="4" w:space="0" w:color="000000"/>
              <w:left w:val="single" w:sz="4" w:space="0" w:color="000000"/>
              <w:bottom w:val="single" w:sz="4" w:space="0" w:color="000000"/>
              <w:right w:val="single" w:sz="4" w:space="0" w:color="000000"/>
            </w:tcBorders>
          </w:tcPr>
          <w:p w:rsidR="00A91A25" w:rsidRPr="006044A4" w:rsidRDefault="00A91A25" w:rsidP="00A27F79">
            <w:pPr>
              <w:jc w:val="center"/>
              <w:rPr>
                <w:bCs/>
                <w:lang w:val="kk-KZ"/>
              </w:rPr>
            </w:pPr>
            <w:r w:rsidRPr="006044A4">
              <w:rPr>
                <w:bCs/>
                <w:lang w:val="kk-KZ"/>
              </w:rPr>
              <w:t xml:space="preserve">УПИИРТ ЮКО, УС, </w:t>
            </w:r>
            <w:r w:rsidRPr="006044A4">
              <w:rPr>
                <w:lang w:val="kk-KZ"/>
              </w:rPr>
              <w:t>акимат г. Кентау</w:t>
            </w:r>
          </w:p>
        </w:tc>
        <w:tc>
          <w:tcPr>
            <w:tcW w:w="2340" w:type="dxa"/>
            <w:gridSpan w:val="2"/>
            <w:tcBorders>
              <w:top w:val="single" w:sz="4" w:space="0" w:color="000000"/>
              <w:left w:val="single" w:sz="4" w:space="0" w:color="000000"/>
              <w:bottom w:val="single" w:sz="4" w:space="0" w:color="000000"/>
              <w:right w:val="single" w:sz="4" w:space="0" w:color="000000"/>
            </w:tcBorders>
          </w:tcPr>
          <w:p w:rsidR="00A91A25" w:rsidRPr="006044A4" w:rsidRDefault="00A91A25" w:rsidP="00A27F79">
            <w:pPr>
              <w:jc w:val="center"/>
              <w:rPr>
                <w:bCs/>
                <w:lang w:val="kk-KZ"/>
              </w:rPr>
            </w:pPr>
            <w:r w:rsidRPr="006044A4">
              <w:rPr>
                <w:bCs/>
                <w:lang w:val="kk-KZ"/>
              </w:rPr>
              <w:t>2015 год</w:t>
            </w:r>
          </w:p>
        </w:tc>
        <w:tc>
          <w:tcPr>
            <w:tcW w:w="3600" w:type="dxa"/>
            <w:gridSpan w:val="4"/>
            <w:tcBorders>
              <w:top w:val="single" w:sz="4" w:space="0" w:color="auto"/>
              <w:left w:val="single" w:sz="4" w:space="0" w:color="000000"/>
              <w:bottom w:val="single" w:sz="4" w:space="0" w:color="000000"/>
              <w:right w:val="single" w:sz="4" w:space="0" w:color="000000"/>
            </w:tcBorders>
          </w:tcPr>
          <w:p w:rsidR="00A91A25" w:rsidRPr="006044A4" w:rsidRDefault="00A91A25" w:rsidP="00A27F79">
            <w:pPr>
              <w:jc w:val="both"/>
              <w:rPr>
                <w:lang w:val="kk-KZ"/>
              </w:rPr>
            </w:pPr>
            <w:r w:rsidRPr="006044A4">
              <w:rPr>
                <w:lang w:val="kk-KZ"/>
              </w:rPr>
              <w:t xml:space="preserve"> На развитие инфраструктуры города Кентау в расчете на оптимальную численность населения,    по реализации программы в целях развития социальной инженерной инфраструктуры города Кентау                              с республиканского бюджета в 2015 году предусмотрено и по освоено 1273,5 млн.тенге.                 Из них: </w:t>
            </w:r>
          </w:p>
          <w:p w:rsidR="00A91A25" w:rsidRPr="006044A4" w:rsidRDefault="00A91A25" w:rsidP="00A27F79">
            <w:pPr>
              <w:jc w:val="both"/>
              <w:rPr>
                <w:lang w:val="kk-KZ"/>
              </w:rPr>
            </w:pPr>
            <w:r w:rsidRPr="006044A4">
              <w:rPr>
                <w:lang w:val="kk-KZ"/>
              </w:rPr>
              <w:t>- Для решения первоочередных вопросов обустройства города и средний ремонт автомобильных дорог из республиканского бюджета было выделено               161,4 млн.тенге, по итогам             2015 года освоено                    161,2 млн.тенге;</w:t>
            </w:r>
          </w:p>
          <w:p w:rsidR="00A91A25" w:rsidRPr="006044A4" w:rsidRDefault="00A91A25" w:rsidP="00A27F79">
            <w:pPr>
              <w:jc w:val="both"/>
              <w:rPr>
                <w:b/>
                <w:lang w:val="kk-KZ"/>
              </w:rPr>
            </w:pPr>
            <w:r w:rsidRPr="006044A4">
              <w:rPr>
                <w:lang w:val="kk-KZ"/>
              </w:rPr>
              <w:t xml:space="preserve">- Развитие инженерной коммунальной инфраструктуры на реконструкцию тепловых сетей города выделенные из республиканского бюджета 625,6 млн.тенге и                                  </w:t>
            </w:r>
            <w:r w:rsidRPr="006044A4">
              <w:rPr>
                <w:b/>
                <w:lang w:val="kk-KZ"/>
              </w:rPr>
              <w:lastRenderedPageBreak/>
              <w:t xml:space="preserve">с областного бюджета                  86,4 млн.тенге, освоены полностью;  </w:t>
            </w:r>
          </w:p>
          <w:p w:rsidR="00A91A25" w:rsidRPr="006044A4" w:rsidRDefault="00A91A25" w:rsidP="005803C8">
            <w:pPr>
              <w:jc w:val="both"/>
              <w:rPr>
                <w:bCs/>
                <w:lang w:val="kk-KZ"/>
              </w:rPr>
            </w:pPr>
            <w:r w:rsidRPr="006044A4">
              <w:rPr>
                <w:lang w:val="kk-KZ"/>
              </w:rPr>
              <w:t>- На строительство инженерной коммуникации   в микрорайонах "Болашак</w:t>
            </w:r>
            <w:r w:rsidR="000F49E9" w:rsidRPr="006044A4">
              <w:rPr>
                <w:lang w:val="kk-KZ"/>
              </w:rPr>
              <w:t>", "Жулдыз", "Батыс" выделенные</w:t>
            </w:r>
            <w:r w:rsidR="000F49E9" w:rsidRPr="006044A4">
              <w:t xml:space="preserve"> </w:t>
            </w:r>
            <w:r w:rsidRPr="006044A4">
              <w:rPr>
                <w:lang w:val="kk-KZ"/>
              </w:rPr>
              <w:t>из республиканского бюджета 400,0 млн.тенге, полностью освоены.</w:t>
            </w:r>
          </w:p>
        </w:tc>
      </w:tr>
      <w:tr w:rsidR="00C9374D" w:rsidRPr="006044A4" w:rsidTr="00D449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4868" w:type="dxa"/>
            <w:gridSpan w:val="21"/>
            <w:tcBorders>
              <w:top w:val="single" w:sz="4" w:space="0" w:color="000000"/>
              <w:left w:val="single" w:sz="4" w:space="0" w:color="000000"/>
              <w:bottom w:val="single" w:sz="4" w:space="0" w:color="000000"/>
              <w:right w:val="single" w:sz="4" w:space="0" w:color="000000"/>
            </w:tcBorders>
          </w:tcPr>
          <w:p w:rsidR="00CA7833" w:rsidRPr="006044A4" w:rsidRDefault="00C9374D" w:rsidP="00B453F9">
            <w:pPr>
              <w:rPr>
                <w:b/>
                <w:lang w:val="kk-KZ"/>
              </w:rPr>
            </w:pPr>
            <w:r w:rsidRPr="006044A4">
              <w:rPr>
                <w:b/>
                <w:bCs/>
                <w:i/>
              </w:rPr>
              <w:lastRenderedPageBreak/>
              <w:t xml:space="preserve">Мероприятие 5. </w:t>
            </w:r>
            <w:r w:rsidR="00CA7833" w:rsidRPr="006044A4">
              <w:rPr>
                <w:b/>
                <w:i/>
              </w:rPr>
              <w:t>Реализация мер по обустройству моногородов</w:t>
            </w:r>
            <w:r w:rsidR="00CA7833" w:rsidRPr="006044A4">
              <w:rPr>
                <w:b/>
                <w:lang w:val="kk-KZ"/>
              </w:rPr>
              <w:t xml:space="preserve"> </w:t>
            </w:r>
          </w:p>
        </w:tc>
      </w:tr>
      <w:tr w:rsidR="00A91A25" w:rsidRPr="006044A4" w:rsidTr="00A91A2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tcBorders>
              <w:top w:val="single" w:sz="4" w:space="0" w:color="000000"/>
              <w:left w:val="single" w:sz="4" w:space="0" w:color="000000"/>
              <w:bottom w:val="single" w:sz="4" w:space="0" w:color="000000"/>
              <w:right w:val="single" w:sz="4" w:space="0" w:color="000000"/>
            </w:tcBorders>
          </w:tcPr>
          <w:p w:rsidR="00A91A25" w:rsidRPr="006044A4" w:rsidRDefault="00A91A25" w:rsidP="00B453F9">
            <w:pPr>
              <w:rPr>
                <w:bCs/>
                <w:lang w:val="kk-KZ"/>
              </w:rPr>
            </w:pPr>
          </w:p>
        </w:tc>
        <w:tc>
          <w:tcPr>
            <w:tcW w:w="1219" w:type="dxa"/>
            <w:tcBorders>
              <w:top w:val="single" w:sz="4" w:space="0" w:color="000000"/>
              <w:left w:val="single" w:sz="4" w:space="0" w:color="000000"/>
              <w:bottom w:val="single" w:sz="4" w:space="0" w:color="000000"/>
              <w:right w:val="single" w:sz="4" w:space="0" w:color="000000"/>
            </w:tcBorders>
          </w:tcPr>
          <w:p w:rsidR="00A91A25" w:rsidRPr="006044A4" w:rsidRDefault="00A91A25" w:rsidP="00B453F9">
            <w:pPr>
              <w:rPr>
                <w:bCs/>
                <w:lang w:val="kk-KZ"/>
              </w:rPr>
            </w:pPr>
          </w:p>
        </w:tc>
        <w:tc>
          <w:tcPr>
            <w:tcW w:w="873" w:type="dxa"/>
            <w:tcBorders>
              <w:top w:val="single" w:sz="4" w:space="0" w:color="000000"/>
              <w:left w:val="single" w:sz="4" w:space="0" w:color="000000"/>
              <w:bottom w:val="single" w:sz="4" w:space="0" w:color="000000"/>
              <w:right w:val="single" w:sz="4" w:space="0" w:color="000000"/>
            </w:tcBorders>
          </w:tcPr>
          <w:p w:rsidR="00A91A25" w:rsidRPr="006044A4" w:rsidRDefault="00A91A25" w:rsidP="00B453F9">
            <w:pPr>
              <w:rPr>
                <w:bCs/>
                <w:lang w:val="kk-KZ"/>
              </w:rPr>
            </w:pPr>
          </w:p>
        </w:tc>
        <w:tc>
          <w:tcPr>
            <w:tcW w:w="1418" w:type="dxa"/>
            <w:gridSpan w:val="4"/>
            <w:tcBorders>
              <w:top w:val="single" w:sz="4" w:space="0" w:color="000000"/>
              <w:left w:val="single" w:sz="4" w:space="0" w:color="000000"/>
              <w:bottom w:val="single" w:sz="4" w:space="0" w:color="000000"/>
              <w:right w:val="single" w:sz="4" w:space="0" w:color="000000"/>
            </w:tcBorders>
          </w:tcPr>
          <w:p w:rsidR="00A91A25" w:rsidRPr="006044A4" w:rsidRDefault="00A91A25" w:rsidP="000946CE">
            <w:pPr>
              <w:jc w:val="center"/>
              <w:rPr>
                <w:b/>
                <w:bCs/>
                <w:color w:val="000000"/>
                <w:lang w:val="kk-KZ"/>
              </w:rPr>
            </w:pPr>
            <w:r w:rsidRPr="006044A4">
              <w:rPr>
                <w:b/>
                <w:bCs/>
                <w:color w:val="000000"/>
                <w:lang w:val="kk-KZ"/>
              </w:rPr>
              <w:t>РБ-161,4</w:t>
            </w:r>
          </w:p>
        </w:tc>
        <w:tc>
          <w:tcPr>
            <w:tcW w:w="1392" w:type="dxa"/>
            <w:gridSpan w:val="4"/>
            <w:tcBorders>
              <w:top w:val="single" w:sz="4" w:space="0" w:color="000000"/>
              <w:left w:val="single" w:sz="4" w:space="0" w:color="000000"/>
              <w:bottom w:val="single" w:sz="4" w:space="0" w:color="000000"/>
              <w:right w:val="single" w:sz="4" w:space="0" w:color="000000"/>
            </w:tcBorders>
          </w:tcPr>
          <w:p w:rsidR="00A91A25" w:rsidRPr="006044A4" w:rsidRDefault="00A91A25" w:rsidP="000946CE">
            <w:pPr>
              <w:jc w:val="center"/>
              <w:rPr>
                <w:b/>
                <w:bCs/>
                <w:color w:val="000000"/>
                <w:lang w:val="kk-KZ"/>
              </w:rPr>
            </w:pPr>
            <w:r w:rsidRPr="006044A4">
              <w:rPr>
                <w:b/>
                <w:bCs/>
                <w:color w:val="000000"/>
                <w:lang w:val="kk-KZ"/>
              </w:rPr>
              <w:t>РБ-161,2</w:t>
            </w:r>
          </w:p>
        </w:tc>
        <w:tc>
          <w:tcPr>
            <w:tcW w:w="1668" w:type="dxa"/>
            <w:gridSpan w:val="2"/>
            <w:tcBorders>
              <w:top w:val="single" w:sz="4" w:space="0" w:color="000000"/>
              <w:left w:val="single" w:sz="4" w:space="0" w:color="000000"/>
              <w:bottom w:val="single" w:sz="4" w:space="0" w:color="000000"/>
              <w:right w:val="single" w:sz="4" w:space="0" w:color="000000"/>
            </w:tcBorders>
          </w:tcPr>
          <w:p w:rsidR="00A91A25" w:rsidRPr="006044A4" w:rsidRDefault="00A91A25" w:rsidP="00B453F9">
            <w:pPr>
              <w:rPr>
                <w:bCs/>
                <w:lang w:val="kk-KZ"/>
              </w:rPr>
            </w:pPr>
            <w:r w:rsidRPr="006044A4">
              <w:rPr>
                <w:bCs/>
                <w:lang w:val="kk-KZ"/>
              </w:rPr>
              <w:t>2015-2017гг.</w:t>
            </w:r>
          </w:p>
          <w:p w:rsidR="00A91A25" w:rsidRPr="006044A4" w:rsidRDefault="00A91A25" w:rsidP="00B453F9">
            <w:pPr>
              <w:rPr>
                <w:bCs/>
                <w:lang w:val="kk-KZ"/>
              </w:rPr>
            </w:pPr>
          </w:p>
        </w:tc>
        <w:tc>
          <w:tcPr>
            <w:tcW w:w="1932" w:type="dxa"/>
            <w:gridSpan w:val="2"/>
            <w:tcBorders>
              <w:top w:val="single" w:sz="4" w:space="0" w:color="000000"/>
              <w:left w:val="single" w:sz="4" w:space="0" w:color="000000"/>
              <w:bottom w:val="single" w:sz="4" w:space="0" w:color="000000"/>
              <w:right w:val="single" w:sz="4" w:space="0" w:color="000000"/>
            </w:tcBorders>
          </w:tcPr>
          <w:p w:rsidR="00A91A25" w:rsidRPr="006044A4" w:rsidRDefault="00A91A25" w:rsidP="00A27F79">
            <w:pPr>
              <w:jc w:val="center"/>
              <w:rPr>
                <w:bCs/>
                <w:lang w:val="kk-KZ"/>
              </w:rPr>
            </w:pPr>
            <w:r w:rsidRPr="006044A4">
              <w:rPr>
                <w:lang w:val="kk-KZ"/>
              </w:rPr>
              <w:t>УПИИРТ ЮКО, УЖКХиПТ ЮКО</w:t>
            </w:r>
            <w:r w:rsidRPr="006044A4">
              <w:rPr>
                <w:bCs/>
                <w:lang w:val="kk-KZ"/>
              </w:rPr>
              <w:t xml:space="preserve">, </w:t>
            </w:r>
            <w:r w:rsidRPr="006044A4">
              <w:rPr>
                <w:lang w:val="kk-KZ"/>
              </w:rPr>
              <w:t>акимат г. Кентау</w:t>
            </w:r>
          </w:p>
        </w:tc>
        <w:tc>
          <w:tcPr>
            <w:tcW w:w="2340" w:type="dxa"/>
            <w:gridSpan w:val="2"/>
            <w:tcBorders>
              <w:top w:val="single" w:sz="4" w:space="0" w:color="000000"/>
              <w:left w:val="single" w:sz="4" w:space="0" w:color="000000"/>
              <w:bottom w:val="single" w:sz="4" w:space="0" w:color="000000"/>
              <w:right w:val="single" w:sz="4" w:space="0" w:color="000000"/>
            </w:tcBorders>
          </w:tcPr>
          <w:p w:rsidR="00A91A25" w:rsidRPr="006044A4" w:rsidRDefault="00A91A25" w:rsidP="00A27F79">
            <w:pPr>
              <w:jc w:val="center"/>
              <w:rPr>
                <w:bCs/>
                <w:lang w:val="kk-KZ"/>
              </w:rPr>
            </w:pPr>
            <w:r w:rsidRPr="006044A4">
              <w:rPr>
                <w:bCs/>
                <w:lang w:val="kk-KZ"/>
              </w:rPr>
              <w:t>2015 год</w:t>
            </w:r>
          </w:p>
        </w:tc>
        <w:tc>
          <w:tcPr>
            <w:tcW w:w="3600" w:type="dxa"/>
            <w:gridSpan w:val="4"/>
            <w:tcBorders>
              <w:top w:val="single" w:sz="4" w:space="0" w:color="auto"/>
              <w:left w:val="single" w:sz="4" w:space="0" w:color="000000"/>
              <w:bottom w:val="single" w:sz="4" w:space="0" w:color="000000"/>
              <w:right w:val="single" w:sz="4" w:space="0" w:color="000000"/>
            </w:tcBorders>
          </w:tcPr>
          <w:p w:rsidR="00A91A25" w:rsidRPr="006044A4" w:rsidRDefault="00A91A25" w:rsidP="00A27F79">
            <w:pPr>
              <w:jc w:val="both"/>
              <w:rPr>
                <w:lang w:val="kk-KZ"/>
              </w:rPr>
            </w:pPr>
            <w:r w:rsidRPr="006044A4">
              <w:rPr>
                <w:lang w:val="kk-KZ"/>
              </w:rPr>
              <w:t xml:space="preserve">Для решения первоочередных вопросов обустройства города и средний ремонт автомобильных дорог из республиканского бюджета было выделено               161,4 млн.тенге, по итогам           2015 года освоено                        161,2 млн.тенге. </w:t>
            </w:r>
          </w:p>
          <w:p w:rsidR="00A91A25" w:rsidRPr="006044A4" w:rsidRDefault="00A91A25" w:rsidP="00A27F79">
            <w:pPr>
              <w:jc w:val="both"/>
              <w:rPr>
                <w:bCs/>
                <w:lang w:val="kk-KZ"/>
              </w:rPr>
            </w:pPr>
            <w:r w:rsidRPr="006044A4">
              <w:rPr>
                <w:b/>
                <w:lang w:val="kk-KZ"/>
              </w:rPr>
              <w:t xml:space="preserve">Из областного бюджета </w:t>
            </w:r>
            <w:r w:rsidR="000946CE" w:rsidRPr="006044A4">
              <w:rPr>
                <w:b/>
                <w:lang w:val="kk-KZ"/>
              </w:rPr>
              <w:t xml:space="preserve">                 </w:t>
            </w:r>
            <w:r w:rsidRPr="006044A4">
              <w:rPr>
                <w:b/>
                <w:lang w:val="kk-KZ"/>
              </w:rPr>
              <w:t>не выделено.</w:t>
            </w:r>
          </w:p>
        </w:tc>
      </w:tr>
      <w:tr w:rsidR="00C9374D" w:rsidRPr="006044A4" w:rsidTr="00D449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4868" w:type="dxa"/>
            <w:gridSpan w:val="21"/>
            <w:tcBorders>
              <w:top w:val="single" w:sz="4" w:space="0" w:color="000000"/>
              <w:left w:val="single" w:sz="4" w:space="0" w:color="000000"/>
              <w:bottom w:val="single" w:sz="4" w:space="0" w:color="000000"/>
              <w:right w:val="single" w:sz="4" w:space="0" w:color="000000"/>
            </w:tcBorders>
          </w:tcPr>
          <w:p w:rsidR="00CA7833" w:rsidRPr="006044A4" w:rsidRDefault="00C9374D" w:rsidP="00B453F9">
            <w:pPr>
              <w:rPr>
                <w:i/>
                <w:lang w:val="kk-KZ"/>
              </w:rPr>
            </w:pPr>
            <w:r w:rsidRPr="006044A4">
              <w:rPr>
                <w:bCs/>
                <w:i/>
              </w:rPr>
              <w:t xml:space="preserve">Мероприятие 8. </w:t>
            </w:r>
            <w:r w:rsidRPr="006044A4">
              <w:rPr>
                <w:i/>
              </w:rPr>
              <w:t>Разработка и утверждение (с учетом согласования на МВК) комплексных планов развития малых городов с высоким и средним потенциалом на долгосрочный период согласно структуре, разработанной уполномоченным органом</w:t>
            </w:r>
          </w:p>
        </w:tc>
      </w:tr>
      <w:tr w:rsidR="00CA7833" w:rsidRPr="006044A4" w:rsidTr="00086F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tcBorders>
              <w:top w:val="single" w:sz="4" w:space="0" w:color="000000"/>
              <w:left w:val="single" w:sz="4" w:space="0" w:color="000000"/>
              <w:bottom w:val="single" w:sz="4" w:space="0" w:color="000000"/>
              <w:right w:val="single" w:sz="4" w:space="0" w:color="000000"/>
            </w:tcBorders>
          </w:tcPr>
          <w:p w:rsidR="00CA7833" w:rsidRPr="006044A4" w:rsidRDefault="00CA7833" w:rsidP="00B453F9">
            <w:pPr>
              <w:rPr>
                <w:bCs/>
                <w:lang w:val="kk-KZ"/>
              </w:rPr>
            </w:pPr>
          </w:p>
        </w:tc>
        <w:tc>
          <w:tcPr>
            <w:tcW w:w="1219" w:type="dxa"/>
            <w:tcBorders>
              <w:top w:val="single" w:sz="4" w:space="0" w:color="000000"/>
              <w:left w:val="single" w:sz="4" w:space="0" w:color="000000"/>
              <w:bottom w:val="single" w:sz="4" w:space="0" w:color="000000"/>
              <w:right w:val="single" w:sz="4" w:space="0" w:color="000000"/>
            </w:tcBorders>
          </w:tcPr>
          <w:p w:rsidR="00CA7833" w:rsidRPr="006044A4" w:rsidRDefault="00CA7833" w:rsidP="00B453F9">
            <w:pPr>
              <w:rPr>
                <w:bCs/>
                <w:lang w:val="kk-KZ"/>
              </w:rPr>
            </w:pPr>
          </w:p>
        </w:tc>
        <w:tc>
          <w:tcPr>
            <w:tcW w:w="1883" w:type="dxa"/>
            <w:gridSpan w:val="3"/>
            <w:tcBorders>
              <w:top w:val="single" w:sz="4" w:space="0" w:color="000000"/>
              <w:left w:val="single" w:sz="4" w:space="0" w:color="000000"/>
              <w:bottom w:val="single" w:sz="4" w:space="0" w:color="000000"/>
              <w:right w:val="single" w:sz="4" w:space="0" w:color="000000"/>
            </w:tcBorders>
          </w:tcPr>
          <w:p w:rsidR="00CA7833" w:rsidRPr="006044A4" w:rsidRDefault="00CA7833" w:rsidP="00B453F9">
            <w:pPr>
              <w:rPr>
                <w:bCs/>
                <w:lang w:val="kk-KZ"/>
              </w:rPr>
            </w:pPr>
          </w:p>
        </w:tc>
        <w:tc>
          <w:tcPr>
            <w:tcW w:w="900" w:type="dxa"/>
            <w:gridSpan w:val="4"/>
            <w:tcBorders>
              <w:top w:val="single" w:sz="4" w:space="0" w:color="000000"/>
              <w:left w:val="single" w:sz="4" w:space="0" w:color="000000"/>
              <w:bottom w:val="single" w:sz="4" w:space="0" w:color="000000"/>
              <w:right w:val="single" w:sz="4" w:space="0" w:color="000000"/>
            </w:tcBorders>
          </w:tcPr>
          <w:p w:rsidR="00CA7833" w:rsidRPr="006044A4" w:rsidRDefault="00CA7833" w:rsidP="00B453F9">
            <w:pPr>
              <w:rPr>
                <w:bCs/>
                <w:lang w:val="kk-KZ"/>
              </w:rPr>
            </w:pPr>
          </w:p>
        </w:tc>
        <w:tc>
          <w:tcPr>
            <w:tcW w:w="900" w:type="dxa"/>
            <w:gridSpan w:val="2"/>
            <w:tcBorders>
              <w:top w:val="single" w:sz="4" w:space="0" w:color="000000"/>
              <w:left w:val="single" w:sz="4" w:space="0" w:color="000000"/>
              <w:bottom w:val="single" w:sz="4" w:space="0" w:color="000000"/>
              <w:right w:val="single" w:sz="4" w:space="0" w:color="000000"/>
            </w:tcBorders>
          </w:tcPr>
          <w:p w:rsidR="00CA7833" w:rsidRPr="006044A4" w:rsidRDefault="00CA7833" w:rsidP="00B453F9">
            <w:pPr>
              <w:rPr>
                <w:bCs/>
                <w:lang w:val="kk-KZ"/>
              </w:rPr>
            </w:pPr>
          </w:p>
        </w:tc>
        <w:tc>
          <w:tcPr>
            <w:tcW w:w="1668" w:type="dxa"/>
            <w:gridSpan w:val="2"/>
            <w:tcBorders>
              <w:top w:val="single" w:sz="4" w:space="0" w:color="000000"/>
              <w:left w:val="single" w:sz="4" w:space="0" w:color="000000"/>
              <w:bottom w:val="single" w:sz="4" w:space="0" w:color="000000"/>
              <w:right w:val="single" w:sz="4" w:space="0" w:color="000000"/>
            </w:tcBorders>
          </w:tcPr>
          <w:p w:rsidR="00CA7833" w:rsidRPr="006044A4" w:rsidRDefault="00CA7833" w:rsidP="00B453F9">
            <w:pPr>
              <w:rPr>
                <w:bCs/>
                <w:lang w:val="kk-KZ"/>
              </w:rPr>
            </w:pPr>
            <w:r w:rsidRPr="006044A4">
              <w:rPr>
                <w:bCs/>
                <w:lang w:val="kk-KZ"/>
              </w:rPr>
              <w:t>2016-2020гг.</w:t>
            </w:r>
          </w:p>
        </w:tc>
        <w:tc>
          <w:tcPr>
            <w:tcW w:w="1932" w:type="dxa"/>
            <w:gridSpan w:val="2"/>
            <w:tcBorders>
              <w:top w:val="single" w:sz="4" w:space="0" w:color="000000"/>
              <w:left w:val="single" w:sz="4" w:space="0" w:color="000000"/>
              <w:bottom w:val="single" w:sz="4" w:space="0" w:color="000000"/>
              <w:right w:val="single" w:sz="4" w:space="0" w:color="000000"/>
            </w:tcBorders>
          </w:tcPr>
          <w:p w:rsidR="00CA7833" w:rsidRPr="006044A4" w:rsidRDefault="00CA7833" w:rsidP="00B453F9">
            <w:pPr>
              <w:rPr>
                <w:bCs/>
                <w:lang w:val="kk-KZ"/>
              </w:rPr>
            </w:pPr>
            <w:r w:rsidRPr="006044A4">
              <w:rPr>
                <w:bCs/>
                <w:lang w:val="kk-KZ"/>
              </w:rPr>
              <w:t>УЭБП ЮКО,</w:t>
            </w:r>
            <w:r w:rsidRPr="006044A4">
              <w:rPr>
                <w:lang w:val="kk-KZ"/>
              </w:rPr>
              <w:t xml:space="preserve"> акиматы  районов Сарыагаш, Толеби, Жетысай,  Шардара</w:t>
            </w:r>
          </w:p>
        </w:tc>
        <w:tc>
          <w:tcPr>
            <w:tcW w:w="2340" w:type="dxa"/>
            <w:gridSpan w:val="2"/>
            <w:tcBorders>
              <w:top w:val="single" w:sz="4" w:space="0" w:color="000000"/>
              <w:left w:val="single" w:sz="4" w:space="0" w:color="000000"/>
              <w:bottom w:val="single" w:sz="4" w:space="0" w:color="000000"/>
              <w:right w:val="single" w:sz="4" w:space="0" w:color="000000"/>
            </w:tcBorders>
          </w:tcPr>
          <w:p w:rsidR="00CA7833" w:rsidRPr="006044A4" w:rsidRDefault="00CA7833" w:rsidP="00B453F9">
            <w:pPr>
              <w:rPr>
                <w:bCs/>
                <w:lang w:val="kk-KZ"/>
              </w:rPr>
            </w:pPr>
            <w:r w:rsidRPr="006044A4">
              <w:rPr>
                <w:bCs/>
                <w:lang w:val="kk-KZ"/>
              </w:rPr>
              <w:t>2015 год</w:t>
            </w:r>
          </w:p>
        </w:tc>
        <w:tc>
          <w:tcPr>
            <w:tcW w:w="3600" w:type="dxa"/>
            <w:gridSpan w:val="4"/>
            <w:tcBorders>
              <w:top w:val="single" w:sz="4" w:space="0" w:color="auto"/>
              <w:left w:val="single" w:sz="4" w:space="0" w:color="000000"/>
              <w:bottom w:val="single" w:sz="4" w:space="0" w:color="000000"/>
              <w:right w:val="single" w:sz="4" w:space="0" w:color="000000"/>
            </w:tcBorders>
          </w:tcPr>
          <w:p w:rsidR="00CA7833" w:rsidRPr="006044A4" w:rsidRDefault="00CA7833" w:rsidP="00A27F79">
            <w:pPr>
              <w:jc w:val="both"/>
              <w:rPr>
                <w:lang w:val="kk-KZ"/>
              </w:rPr>
            </w:pPr>
            <w:r w:rsidRPr="006044A4">
              <w:rPr>
                <w:lang w:val="kk-KZ"/>
              </w:rPr>
              <w:t xml:space="preserve">Проекты Комплексного плана развития утверждено сессии Южно-Казахстанского областного маслихата,                 в соотвестсвии Республики Казахстан пунктом 1.1.8 план мераприятий по реализация Развития регионов до 2020 года: </w:t>
            </w:r>
          </w:p>
          <w:p w:rsidR="00CA7833" w:rsidRPr="006044A4" w:rsidRDefault="00A27F79" w:rsidP="00A27F79">
            <w:pPr>
              <w:jc w:val="both"/>
              <w:rPr>
                <w:lang w:val="kk-KZ"/>
              </w:rPr>
            </w:pPr>
            <w:r w:rsidRPr="006044A4">
              <w:rPr>
                <w:lang w:val="kk-KZ"/>
              </w:rPr>
              <w:t xml:space="preserve">   </w:t>
            </w:r>
            <w:r w:rsidR="00CA7833" w:rsidRPr="006044A4">
              <w:rPr>
                <w:lang w:val="kk-KZ"/>
              </w:rPr>
              <w:t xml:space="preserve">1. Комплексный план развития города Арыс (9.12.2015г. </w:t>
            </w:r>
            <w:r w:rsidR="005803C8" w:rsidRPr="006044A4">
              <w:rPr>
                <w:lang w:val="kk-KZ"/>
              </w:rPr>
              <w:t xml:space="preserve">                  </w:t>
            </w:r>
            <w:r w:rsidR="00CA7833" w:rsidRPr="006044A4">
              <w:rPr>
                <w:lang w:val="kk-KZ"/>
              </w:rPr>
              <w:t xml:space="preserve">№ 44/359-V) </w:t>
            </w:r>
          </w:p>
          <w:p w:rsidR="00CA7833" w:rsidRPr="006044A4" w:rsidRDefault="00A27F79" w:rsidP="00A27F79">
            <w:pPr>
              <w:jc w:val="both"/>
              <w:rPr>
                <w:lang w:val="kk-KZ"/>
              </w:rPr>
            </w:pPr>
            <w:r w:rsidRPr="006044A4">
              <w:rPr>
                <w:lang w:val="kk-KZ"/>
              </w:rPr>
              <w:t xml:space="preserve">   </w:t>
            </w:r>
            <w:r w:rsidR="00CA7833" w:rsidRPr="006044A4">
              <w:rPr>
                <w:lang w:val="kk-KZ"/>
              </w:rPr>
              <w:t xml:space="preserve">2. Комплексный план развития </w:t>
            </w:r>
            <w:r w:rsidR="00CA7833" w:rsidRPr="006044A4">
              <w:rPr>
                <w:lang w:val="kk-KZ"/>
              </w:rPr>
              <w:lastRenderedPageBreak/>
              <w:t xml:space="preserve">города Жетысай (9.12.2015г. </w:t>
            </w:r>
            <w:r w:rsidRPr="006044A4">
              <w:rPr>
                <w:lang w:val="kk-KZ"/>
              </w:rPr>
              <w:t xml:space="preserve">             </w:t>
            </w:r>
            <w:r w:rsidR="00CA7833" w:rsidRPr="006044A4">
              <w:rPr>
                <w:lang w:val="kk-KZ"/>
              </w:rPr>
              <w:t>№ 44/360-V)</w:t>
            </w:r>
          </w:p>
          <w:p w:rsidR="00CA7833" w:rsidRPr="006044A4" w:rsidRDefault="00A27F79" w:rsidP="00A27F79">
            <w:pPr>
              <w:jc w:val="both"/>
              <w:rPr>
                <w:lang w:val="kk-KZ"/>
              </w:rPr>
            </w:pPr>
            <w:r w:rsidRPr="006044A4">
              <w:rPr>
                <w:lang w:val="kk-KZ"/>
              </w:rPr>
              <w:t xml:space="preserve">   </w:t>
            </w:r>
            <w:r w:rsidR="00CA7833" w:rsidRPr="006044A4">
              <w:rPr>
                <w:lang w:val="kk-KZ"/>
              </w:rPr>
              <w:t>3. Комплексный план развития города Сарыагаш (9.12.2015г.</w:t>
            </w:r>
            <w:r w:rsidRPr="006044A4">
              <w:rPr>
                <w:lang w:val="kk-KZ"/>
              </w:rPr>
              <w:t xml:space="preserve">            </w:t>
            </w:r>
            <w:r w:rsidR="00CA7833" w:rsidRPr="006044A4">
              <w:rPr>
                <w:lang w:val="kk-KZ"/>
              </w:rPr>
              <w:t>№ 44/361-V)</w:t>
            </w:r>
          </w:p>
          <w:p w:rsidR="00CA7833" w:rsidRPr="006044A4" w:rsidRDefault="00A27F79" w:rsidP="00A27F79">
            <w:pPr>
              <w:jc w:val="both"/>
              <w:rPr>
                <w:lang w:val="kk-KZ"/>
              </w:rPr>
            </w:pPr>
            <w:r w:rsidRPr="006044A4">
              <w:rPr>
                <w:lang w:val="kk-KZ"/>
              </w:rPr>
              <w:t xml:space="preserve">  </w:t>
            </w:r>
            <w:r w:rsidR="00CA7833" w:rsidRPr="006044A4">
              <w:rPr>
                <w:lang w:val="kk-KZ"/>
              </w:rPr>
              <w:t xml:space="preserve"> 4. Комплексный план развития города Шардара (9.12.2015г. </w:t>
            </w:r>
            <w:r w:rsidRPr="006044A4">
              <w:rPr>
                <w:lang w:val="kk-KZ"/>
              </w:rPr>
              <w:t xml:space="preserve">              </w:t>
            </w:r>
            <w:r w:rsidR="00CA7833" w:rsidRPr="006044A4">
              <w:rPr>
                <w:lang w:val="kk-KZ"/>
              </w:rPr>
              <w:t>№ 44/362-V)</w:t>
            </w:r>
          </w:p>
          <w:p w:rsidR="00CA7833" w:rsidRPr="006044A4" w:rsidRDefault="00A27F79" w:rsidP="00A27F79">
            <w:pPr>
              <w:jc w:val="both"/>
              <w:rPr>
                <w:bCs/>
                <w:lang w:val="kk-KZ"/>
              </w:rPr>
            </w:pPr>
            <w:r w:rsidRPr="006044A4">
              <w:rPr>
                <w:lang w:val="kk-KZ"/>
              </w:rPr>
              <w:t xml:space="preserve">   </w:t>
            </w:r>
            <w:r w:rsidR="00CA7833" w:rsidRPr="006044A4">
              <w:rPr>
                <w:lang w:val="kk-KZ"/>
              </w:rPr>
              <w:t>5. Комплексный план развития города Ленгір (9.12.2015г.</w:t>
            </w:r>
            <w:r w:rsidRPr="006044A4">
              <w:rPr>
                <w:lang w:val="kk-KZ"/>
              </w:rPr>
              <w:t xml:space="preserve">                  </w:t>
            </w:r>
            <w:r w:rsidR="00CA7833" w:rsidRPr="006044A4">
              <w:rPr>
                <w:lang w:val="kk-KZ"/>
              </w:rPr>
              <w:t xml:space="preserve"> № 44/363-V)</w:t>
            </w:r>
          </w:p>
        </w:tc>
      </w:tr>
      <w:tr w:rsidR="00C9374D" w:rsidRPr="006044A4" w:rsidTr="00D449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4868" w:type="dxa"/>
            <w:gridSpan w:val="21"/>
            <w:tcBorders>
              <w:top w:val="single" w:sz="4" w:space="0" w:color="000000"/>
              <w:left w:val="single" w:sz="4" w:space="0" w:color="000000"/>
              <w:bottom w:val="single" w:sz="4" w:space="0" w:color="000000"/>
              <w:right w:val="single" w:sz="4" w:space="0" w:color="000000"/>
            </w:tcBorders>
          </w:tcPr>
          <w:p w:rsidR="00CA7833" w:rsidRPr="006044A4" w:rsidRDefault="00C9374D" w:rsidP="00B453F9">
            <w:pPr>
              <w:rPr>
                <w:i/>
                <w:lang w:val="kk-KZ"/>
              </w:rPr>
            </w:pPr>
            <w:r w:rsidRPr="006044A4">
              <w:rPr>
                <w:bCs/>
                <w:i/>
              </w:rPr>
              <w:lastRenderedPageBreak/>
              <w:t>Мероприятие 9.</w:t>
            </w:r>
            <w:r w:rsidRPr="006044A4">
              <w:rPr>
                <w:i/>
              </w:rPr>
              <w:t xml:space="preserve"> Внесение изменений и дополнений в планы мероприятий по развитию Шымкентской и Актюбинской агломераций, предусмотрев расширение горизонтов планов до 2030 года</w:t>
            </w:r>
          </w:p>
        </w:tc>
      </w:tr>
      <w:tr w:rsidR="00456D60" w:rsidRPr="006044A4" w:rsidTr="00086F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tcBorders>
              <w:top w:val="single" w:sz="4" w:space="0" w:color="000000"/>
              <w:left w:val="single" w:sz="4" w:space="0" w:color="000000"/>
              <w:bottom w:val="single" w:sz="4" w:space="0" w:color="000000"/>
              <w:right w:val="single" w:sz="4" w:space="0" w:color="000000"/>
            </w:tcBorders>
          </w:tcPr>
          <w:p w:rsidR="00456D60" w:rsidRPr="006044A4" w:rsidRDefault="00456D60" w:rsidP="00B453F9">
            <w:pPr>
              <w:rPr>
                <w:bCs/>
                <w:lang w:val="kk-KZ"/>
              </w:rPr>
            </w:pPr>
          </w:p>
        </w:tc>
        <w:tc>
          <w:tcPr>
            <w:tcW w:w="1219" w:type="dxa"/>
            <w:tcBorders>
              <w:top w:val="single" w:sz="4" w:space="0" w:color="000000"/>
              <w:left w:val="single" w:sz="4" w:space="0" w:color="000000"/>
              <w:bottom w:val="single" w:sz="4" w:space="0" w:color="000000"/>
              <w:right w:val="single" w:sz="4" w:space="0" w:color="000000"/>
            </w:tcBorders>
          </w:tcPr>
          <w:p w:rsidR="00456D60" w:rsidRPr="006044A4" w:rsidRDefault="00456D60" w:rsidP="00B453F9">
            <w:pPr>
              <w:rPr>
                <w:bCs/>
                <w:lang w:val="kk-KZ"/>
              </w:rPr>
            </w:pPr>
          </w:p>
        </w:tc>
        <w:tc>
          <w:tcPr>
            <w:tcW w:w="1883" w:type="dxa"/>
            <w:gridSpan w:val="3"/>
            <w:tcBorders>
              <w:top w:val="single" w:sz="4" w:space="0" w:color="000000"/>
              <w:left w:val="single" w:sz="4" w:space="0" w:color="000000"/>
              <w:bottom w:val="single" w:sz="4" w:space="0" w:color="000000"/>
              <w:right w:val="single" w:sz="4" w:space="0" w:color="000000"/>
            </w:tcBorders>
          </w:tcPr>
          <w:p w:rsidR="00456D60" w:rsidRPr="006044A4" w:rsidRDefault="00456D60" w:rsidP="00B453F9">
            <w:pPr>
              <w:rPr>
                <w:bCs/>
                <w:lang w:val="kk-KZ"/>
              </w:rPr>
            </w:pPr>
          </w:p>
        </w:tc>
        <w:tc>
          <w:tcPr>
            <w:tcW w:w="900" w:type="dxa"/>
            <w:gridSpan w:val="4"/>
            <w:tcBorders>
              <w:top w:val="single" w:sz="4" w:space="0" w:color="000000"/>
              <w:left w:val="single" w:sz="4" w:space="0" w:color="000000"/>
              <w:bottom w:val="single" w:sz="4" w:space="0" w:color="000000"/>
              <w:right w:val="single" w:sz="4" w:space="0" w:color="000000"/>
            </w:tcBorders>
          </w:tcPr>
          <w:p w:rsidR="00456D60" w:rsidRPr="006044A4" w:rsidRDefault="00456D60" w:rsidP="00B453F9">
            <w:pPr>
              <w:rPr>
                <w:bCs/>
                <w:lang w:val="kk-KZ"/>
              </w:rPr>
            </w:pPr>
          </w:p>
        </w:tc>
        <w:tc>
          <w:tcPr>
            <w:tcW w:w="900" w:type="dxa"/>
            <w:gridSpan w:val="2"/>
            <w:tcBorders>
              <w:top w:val="single" w:sz="4" w:space="0" w:color="000000"/>
              <w:left w:val="single" w:sz="4" w:space="0" w:color="000000"/>
              <w:bottom w:val="single" w:sz="4" w:space="0" w:color="000000"/>
              <w:right w:val="single" w:sz="4" w:space="0" w:color="000000"/>
            </w:tcBorders>
          </w:tcPr>
          <w:p w:rsidR="00456D60" w:rsidRPr="006044A4" w:rsidRDefault="00456D60" w:rsidP="00B453F9">
            <w:pPr>
              <w:rPr>
                <w:bCs/>
                <w:lang w:val="kk-KZ"/>
              </w:rPr>
            </w:pPr>
          </w:p>
        </w:tc>
        <w:tc>
          <w:tcPr>
            <w:tcW w:w="1668" w:type="dxa"/>
            <w:gridSpan w:val="2"/>
            <w:tcBorders>
              <w:top w:val="single" w:sz="4" w:space="0" w:color="000000"/>
              <w:left w:val="single" w:sz="4" w:space="0" w:color="000000"/>
              <w:bottom w:val="single" w:sz="4" w:space="0" w:color="000000"/>
              <w:right w:val="single" w:sz="4" w:space="0" w:color="000000"/>
            </w:tcBorders>
          </w:tcPr>
          <w:p w:rsidR="00456D60" w:rsidRPr="006044A4" w:rsidRDefault="00A27F79" w:rsidP="00A27F79">
            <w:pPr>
              <w:jc w:val="center"/>
              <w:rPr>
                <w:bCs/>
                <w:lang w:val="kk-KZ"/>
              </w:rPr>
            </w:pPr>
            <w:r w:rsidRPr="006044A4">
              <w:rPr>
                <w:bCs/>
                <w:lang w:val="kk-KZ"/>
              </w:rPr>
              <w:t>2016-2020гг</w:t>
            </w:r>
            <w:r w:rsidR="00456D60" w:rsidRPr="006044A4">
              <w:rPr>
                <w:bCs/>
                <w:lang w:val="kk-KZ"/>
              </w:rPr>
              <w:t>.</w:t>
            </w:r>
          </w:p>
        </w:tc>
        <w:tc>
          <w:tcPr>
            <w:tcW w:w="1932" w:type="dxa"/>
            <w:gridSpan w:val="2"/>
            <w:tcBorders>
              <w:top w:val="single" w:sz="4" w:space="0" w:color="000000"/>
              <w:left w:val="single" w:sz="4" w:space="0" w:color="000000"/>
              <w:bottom w:val="single" w:sz="4" w:space="0" w:color="000000"/>
              <w:right w:val="single" w:sz="4" w:space="0" w:color="000000"/>
            </w:tcBorders>
          </w:tcPr>
          <w:p w:rsidR="00456D60" w:rsidRPr="006044A4" w:rsidRDefault="00A27F79" w:rsidP="00A27F79">
            <w:pPr>
              <w:jc w:val="center"/>
              <w:rPr>
                <w:bCs/>
                <w:lang w:val="kk-KZ"/>
              </w:rPr>
            </w:pPr>
            <w:r w:rsidRPr="006044A4">
              <w:rPr>
                <w:lang w:val="kk-KZ"/>
              </w:rPr>
              <w:t>УЭБП,              акиматы городов и районов</w:t>
            </w:r>
          </w:p>
        </w:tc>
        <w:tc>
          <w:tcPr>
            <w:tcW w:w="2340" w:type="dxa"/>
            <w:gridSpan w:val="2"/>
            <w:tcBorders>
              <w:top w:val="single" w:sz="4" w:space="0" w:color="000000"/>
              <w:left w:val="single" w:sz="4" w:space="0" w:color="000000"/>
              <w:bottom w:val="single" w:sz="4" w:space="0" w:color="000000"/>
              <w:right w:val="single" w:sz="4" w:space="0" w:color="000000"/>
            </w:tcBorders>
          </w:tcPr>
          <w:p w:rsidR="00456D60" w:rsidRPr="006044A4" w:rsidRDefault="00456D60" w:rsidP="00A27F79">
            <w:pPr>
              <w:jc w:val="center"/>
              <w:rPr>
                <w:bCs/>
                <w:lang w:val="kk-KZ"/>
              </w:rPr>
            </w:pPr>
            <w:r w:rsidRPr="006044A4">
              <w:rPr>
                <w:bCs/>
                <w:lang w:val="kk-KZ"/>
              </w:rPr>
              <w:t xml:space="preserve">2015 </w:t>
            </w:r>
            <w:r w:rsidR="00A27F79" w:rsidRPr="006044A4">
              <w:rPr>
                <w:bCs/>
                <w:lang w:val="kk-KZ"/>
              </w:rPr>
              <w:t>год</w:t>
            </w:r>
          </w:p>
        </w:tc>
        <w:tc>
          <w:tcPr>
            <w:tcW w:w="3600" w:type="dxa"/>
            <w:gridSpan w:val="4"/>
            <w:tcBorders>
              <w:top w:val="single" w:sz="4" w:space="0" w:color="auto"/>
              <w:left w:val="single" w:sz="4" w:space="0" w:color="000000"/>
              <w:bottom w:val="single" w:sz="4" w:space="0" w:color="000000"/>
              <w:right w:val="single" w:sz="4" w:space="0" w:color="000000"/>
            </w:tcBorders>
          </w:tcPr>
          <w:p w:rsidR="00456D60" w:rsidRPr="006044A4" w:rsidRDefault="000F251C" w:rsidP="00A50A9A">
            <w:pPr>
              <w:jc w:val="both"/>
              <w:rPr>
                <w:i/>
                <w:lang w:val="kk-KZ"/>
              </w:rPr>
            </w:pPr>
            <w:r w:rsidRPr="006044A4">
              <w:rPr>
                <w:lang w:val="kk-KZ"/>
              </w:rPr>
              <w:t>По данному вопросу направлено</w:t>
            </w:r>
            <w:r w:rsidR="00A50A9A" w:rsidRPr="006044A4">
              <w:rPr>
                <w:lang w:val="kk-KZ"/>
              </w:rPr>
              <w:t xml:space="preserve"> предложение в Министерство Национальной экономики </w:t>
            </w:r>
            <w:r w:rsidRPr="006044A4">
              <w:rPr>
                <w:lang w:val="kk-KZ"/>
              </w:rPr>
              <w:t xml:space="preserve"> </w:t>
            </w:r>
            <w:r w:rsidR="00456D60" w:rsidRPr="006044A4">
              <w:rPr>
                <w:lang w:val="kk-KZ"/>
              </w:rPr>
              <w:t xml:space="preserve">№04/2145 </w:t>
            </w:r>
            <w:r w:rsidR="00A50A9A" w:rsidRPr="006044A4">
              <w:rPr>
                <w:lang w:val="kk-KZ"/>
              </w:rPr>
              <w:t>от 8 июня 2015 года</w:t>
            </w:r>
            <w:r w:rsidR="00A50A9A" w:rsidRPr="006044A4">
              <w:rPr>
                <w:i/>
                <w:lang w:val="kk-KZ"/>
              </w:rPr>
              <w:t>.</w:t>
            </w:r>
            <w:r w:rsidR="00456D60" w:rsidRPr="006044A4">
              <w:rPr>
                <w:i/>
                <w:lang w:val="kk-KZ"/>
              </w:rPr>
              <w:t xml:space="preserve"> </w:t>
            </w:r>
          </w:p>
        </w:tc>
      </w:tr>
      <w:tr w:rsidR="00C9374D" w:rsidRPr="006044A4" w:rsidTr="00D449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4868" w:type="dxa"/>
            <w:gridSpan w:val="21"/>
            <w:tcBorders>
              <w:top w:val="single" w:sz="4" w:space="0" w:color="000000"/>
              <w:left w:val="single" w:sz="4" w:space="0" w:color="000000"/>
              <w:bottom w:val="single" w:sz="4" w:space="0" w:color="000000"/>
              <w:right w:val="single" w:sz="4" w:space="0" w:color="000000"/>
            </w:tcBorders>
          </w:tcPr>
          <w:p w:rsidR="003C221E" w:rsidRPr="006044A4" w:rsidRDefault="00C9374D" w:rsidP="00B453F9">
            <w:pPr>
              <w:rPr>
                <w:i/>
                <w:lang w:val="kk-KZ"/>
              </w:rPr>
            </w:pPr>
            <w:r w:rsidRPr="006044A4">
              <w:rPr>
                <w:bCs/>
                <w:i/>
              </w:rPr>
              <w:t>Мероприятие 10.</w:t>
            </w:r>
            <w:r w:rsidRPr="006044A4">
              <w:rPr>
                <w:i/>
              </w:rPr>
              <w:t xml:space="preserve"> Обеспечение ежегодного представления информации по целевым индикаторам развития агломераций с центрами в городах Шымкенте, Актобе</w:t>
            </w:r>
          </w:p>
        </w:tc>
      </w:tr>
      <w:tr w:rsidR="00CA6E26" w:rsidRPr="006044A4" w:rsidTr="00086F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tcBorders>
              <w:top w:val="single" w:sz="4" w:space="0" w:color="000000"/>
              <w:left w:val="single" w:sz="4" w:space="0" w:color="000000"/>
              <w:bottom w:val="single" w:sz="4" w:space="0" w:color="000000"/>
              <w:right w:val="single" w:sz="4" w:space="0" w:color="000000"/>
            </w:tcBorders>
          </w:tcPr>
          <w:p w:rsidR="00CA6E26" w:rsidRPr="006044A4" w:rsidRDefault="00CA6E26" w:rsidP="00B453F9">
            <w:pPr>
              <w:rPr>
                <w:bCs/>
                <w:lang w:val="kk-KZ"/>
              </w:rPr>
            </w:pPr>
          </w:p>
        </w:tc>
        <w:tc>
          <w:tcPr>
            <w:tcW w:w="1219" w:type="dxa"/>
            <w:tcBorders>
              <w:top w:val="single" w:sz="4" w:space="0" w:color="000000"/>
              <w:left w:val="single" w:sz="4" w:space="0" w:color="000000"/>
              <w:bottom w:val="single" w:sz="4" w:space="0" w:color="000000"/>
              <w:right w:val="single" w:sz="4" w:space="0" w:color="000000"/>
            </w:tcBorders>
          </w:tcPr>
          <w:p w:rsidR="00CA6E26" w:rsidRPr="006044A4" w:rsidRDefault="00CA6E26" w:rsidP="00B453F9">
            <w:pPr>
              <w:rPr>
                <w:bCs/>
                <w:lang w:val="kk-KZ"/>
              </w:rPr>
            </w:pPr>
          </w:p>
          <w:p w:rsidR="00CA6E26" w:rsidRPr="006044A4" w:rsidRDefault="00CA6E26" w:rsidP="00B453F9">
            <w:pPr>
              <w:rPr>
                <w:bCs/>
                <w:lang w:val="kk-KZ"/>
              </w:rPr>
            </w:pPr>
          </w:p>
        </w:tc>
        <w:tc>
          <w:tcPr>
            <w:tcW w:w="1883" w:type="dxa"/>
            <w:gridSpan w:val="3"/>
            <w:tcBorders>
              <w:top w:val="single" w:sz="4" w:space="0" w:color="000000"/>
              <w:left w:val="single" w:sz="4" w:space="0" w:color="000000"/>
              <w:bottom w:val="single" w:sz="4" w:space="0" w:color="000000"/>
              <w:right w:val="single" w:sz="4" w:space="0" w:color="000000"/>
            </w:tcBorders>
          </w:tcPr>
          <w:p w:rsidR="00CA6E26" w:rsidRPr="006044A4" w:rsidRDefault="00CA6E26" w:rsidP="00B453F9">
            <w:pPr>
              <w:rPr>
                <w:bCs/>
                <w:lang w:val="kk-KZ"/>
              </w:rPr>
            </w:pPr>
          </w:p>
        </w:tc>
        <w:tc>
          <w:tcPr>
            <w:tcW w:w="900" w:type="dxa"/>
            <w:gridSpan w:val="4"/>
            <w:tcBorders>
              <w:top w:val="single" w:sz="4" w:space="0" w:color="000000"/>
              <w:left w:val="single" w:sz="4" w:space="0" w:color="000000"/>
              <w:bottom w:val="single" w:sz="4" w:space="0" w:color="000000"/>
              <w:right w:val="single" w:sz="4" w:space="0" w:color="000000"/>
            </w:tcBorders>
          </w:tcPr>
          <w:p w:rsidR="00CA6E26" w:rsidRPr="006044A4" w:rsidRDefault="00CA6E26" w:rsidP="00B453F9">
            <w:pPr>
              <w:rPr>
                <w:bCs/>
                <w:lang w:val="kk-KZ"/>
              </w:rPr>
            </w:pPr>
          </w:p>
        </w:tc>
        <w:tc>
          <w:tcPr>
            <w:tcW w:w="900" w:type="dxa"/>
            <w:gridSpan w:val="2"/>
            <w:tcBorders>
              <w:top w:val="single" w:sz="4" w:space="0" w:color="000000"/>
              <w:left w:val="single" w:sz="4" w:space="0" w:color="000000"/>
              <w:bottom w:val="single" w:sz="4" w:space="0" w:color="000000"/>
              <w:right w:val="single" w:sz="4" w:space="0" w:color="000000"/>
            </w:tcBorders>
          </w:tcPr>
          <w:p w:rsidR="00CA6E26" w:rsidRPr="006044A4" w:rsidRDefault="00CA6E26" w:rsidP="00B453F9">
            <w:pPr>
              <w:rPr>
                <w:bCs/>
                <w:lang w:val="kk-KZ"/>
              </w:rPr>
            </w:pPr>
          </w:p>
        </w:tc>
        <w:tc>
          <w:tcPr>
            <w:tcW w:w="1668" w:type="dxa"/>
            <w:gridSpan w:val="2"/>
            <w:tcBorders>
              <w:top w:val="single" w:sz="4" w:space="0" w:color="000000"/>
              <w:left w:val="single" w:sz="4" w:space="0" w:color="000000"/>
              <w:bottom w:val="single" w:sz="4" w:space="0" w:color="000000"/>
              <w:right w:val="single" w:sz="4" w:space="0" w:color="000000"/>
            </w:tcBorders>
          </w:tcPr>
          <w:p w:rsidR="00CA6E26" w:rsidRPr="006044A4" w:rsidRDefault="00CA6E26" w:rsidP="00CA6E26">
            <w:pPr>
              <w:jc w:val="center"/>
              <w:rPr>
                <w:bCs/>
                <w:lang w:val="kk-KZ"/>
              </w:rPr>
            </w:pPr>
            <w:r w:rsidRPr="006044A4">
              <w:rPr>
                <w:bCs/>
                <w:lang w:val="kk-KZ"/>
              </w:rPr>
              <w:t>2016-2020гг.</w:t>
            </w:r>
          </w:p>
        </w:tc>
        <w:tc>
          <w:tcPr>
            <w:tcW w:w="1932" w:type="dxa"/>
            <w:gridSpan w:val="2"/>
            <w:tcBorders>
              <w:top w:val="single" w:sz="4" w:space="0" w:color="000000"/>
              <w:left w:val="single" w:sz="4" w:space="0" w:color="000000"/>
              <w:bottom w:val="single" w:sz="4" w:space="0" w:color="000000"/>
              <w:right w:val="single" w:sz="4" w:space="0" w:color="000000"/>
            </w:tcBorders>
          </w:tcPr>
          <w:p w:rsidR="00CA6E26" w:rsidRPr="006044A4" w:rsidRDefault="00CA6E26" w:rsidP="00CA6E26">
            <w:pPr>
              <w:jc w:val="center"/>
              <w:rPr>
                <w:bCs/>
                <w:lang w:val="kk-KZ"/>
              </w:rPr>
            </w:pPr>
            <w:r w:rsidRPr="006044A4">
              <w:rPr>
                <w:lang w:val="kk-KZ"/>
              </w:rPr>
              <w:t>УЭБП,              акиматы городов и районов</w:t>
            </w:r>
          </w:p>
        </w:tc>
        <w:tc>
          <w:tcPr>
            <w:tcW w:w="2340" w:type="dxa"/>
            <w:gridSpan w:val="2"/>
            <w:tcBorders>
              <w:top w:val="single" w:sz="4" w:space="0" w:color="000000"/>
              <w:left w:val="single" w:sz="4" w:space="0" w:color="000000"/>
              <w:bottom w:val="single" w:sz="4" w:space="0" w:color="000000"/>
              <w:right w:val="single" w:sz="4" w:space="0" w:color="000000"/>
            </w:tcBorders>
          </w:tcPr>
          <w:p w:rsidR="00CA6E26" w:rsidRPr="006044A4" w:rsidRDefault="00CA6E26" w:rsidP="00CA6E26">
            <w:pPr>
              <w:jc w:val="center"/>
              <w:rPr>
                <w:bCs/>
                <w:lang w:val="kk-KZ"/>
              </w:rPr>
            </w:pPr>
            <w:r w:rsidRPr="006044A4">
              <w:rPr>
                <w:bCs/>
                <w:lang w:val="kk-KZ"/>
              </w:rPr>
              <w:t>2015 год</w:t>
            </w:r>
          </w:p>
        </w:tc>
        <w:tc>
          <w:tcPr>
            <w:tcW w:w="3600" w:type="dxa"/>
            <w:gridSpan w:val="4"/>
            <w:tcBorders>
              <w:top w:val="single" w:sz="4" w:space="0" w:color="auto"/>
              <w:left w:val="single" w:sz="4" w:space="0" w:color="000000"/>
              <w:bottom w:val="single" w:sz="4" w:space="0" w:color="000000"/>
              <w:right w:val="single" w:sz="4" w:space="0" w:color="000000"/>
            </w:tcBorders>
          </w:tcPr>
          <w:p w:rsidR="00CA6E26" w:rsidRPr="006044A4" w:rsidRDefault="00CA6E26" w:rsidP="006C3123">
            <w:pPr>
              <w:jc w:val="both"/>
              <w:rPr>
                <w:bCs/>
                <w:lang w:val="kk-KZ"/>
              </w:rPr>
            </w:pPr>
            <w:r w:rsidRPr="006044A4">
              <w:rPr>
                <w:bCs/>
                <w:lang w:val="kk-KZ"/>
              </w:rPr>
              <w:t>Информация о достижении целевых  индикаторов  развития агломераций предоставляется              в рамках данной программы</w:t>
            </w:r>
          </w:p>
        </w:tc>
      </w:tr>
      <w:tr w:rsidR="00C9374D" w:rsidRPr="006044A4" w:rsidTr="00D449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4868" w:type="dxa"/>
            <w:gridSpan w:val="21"/>
            <w:tcBorders>
              <w:top w:val="single" w:sz="4" w:space="0" w:color="000000"/>
              <w:left w:val="single" w:sz="4" w:space="0" w:color="000000"/>
              <w:bottom w:val="single" w:sz="4" w:space="0" w:color="000000"/>
              <w:right w:val="single" w:sz="4" w:space="0" w:color="000000"/>
            </w:tcBorders>
          </w:tcPr>
          <w:p w:rsidR="003C221E" w:rsidRPr="006044A4" w:rsidRDefault="00C9374D" w:rsidP="00B453F9">
            <w:pPr>
              <w:rPr>
                <w:i/>
                <w:lang w:val="kk-KZ"/>
              </w:rPr>
            </w:pPr>
            <w:r w:rsidRPr="006044A4">
              <w:rPr>
                <w:bCs/>
                <w:i/>
              </w:rPr>
              <w:t>Мероприятие 11.</w:t>
            </w:r>
            <w:r w:rsidRPr="006044A4">
              <w:rPr>
                <w:i/>
              </w:rPr>
              <w:t xml:space="preserve"> </w:t>
            </w:r>
            <w:r w:rsidR="003C221E" w:rsidRPr="006044A4">
              <w:rPr>
                <w:i/>
              </w:rPr>
              <w:t>Отбор и реализация проектов по производству и переработке сельскохозяйственной продукции в Шымкентской агломерациях</w:t>
            </w:r>
          </w:p>
        </w:tc>
      </w:tr>
      <w:tr w:rsidR="003C221E" w:rsidRPr="006044A4" w:rsidTr="00A27F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tcBorders>
              <w:top w:val="single" w:sz="4" w:space="0" w:color="000000"/>
              <w:left w:val="single" w:sz="4" w:space="0" w:color="000000"/>
              <w:bottom w:val="single" w:sz="4" w:space="0" w:color="000000"/>
              <w:right w:val="single" w:sz="4" w:space="0" w:color="000000"/>
            </w:tcBorders>
          </w:tcPr>
          <w:p w:rsidR="003C221E" w:rsidRPr="006044A4" w:rsidRDefault="003C221E" w:rsidP="00B453F9">
            <w:pPr>
              <w:rPr>
                <w:bCs/>
                <w:lang w:val="kk-KZ"/>
              </w:rPr>
            </w:pPr>
          </w:p>
        </w:tc>
        <w:tc>
          <w:tcPr>
            <w:tcW w:w="1219" w:type="dxa"/>
            <w:tcBorders>
              <w:top w:val="single" w:sz="4" w:space="0" w:color="000000"/>
              <w:left w:val="single" w:sz="4" w:space="0" w:color="000000"/>
              <w:bottom w:val="single" w:sz="4" w:space="0" w:color="000000"/>
              <w:right w:val="single" w:sz="4" w:space="0" w:color="000000"/>
            </w:tcBorders>
          </w:tcPr>
          <w:p w:rsidR="003C221E" w:rsidRPr="006044A4" w:rsidRDefault="003C221E" w:rsidP="00B453F9">
            <w:pPr>
              <w:rPr>
                <w:bCs/>
                <w:lang w:val="kk-KZ"/>
              </w:rPr>
            </w:pPr>
          </w:p>
        </w:tc>
        <w:tc>
          <w:tcPr>
            <w:tcW w:w="1883" w:type="dxa"/>
            <w:gridSpan w:val="3"/>
            <w:tcBorders>
              <w:top w:val="single" w:sz="4" w:space="0" w:color="000000"/>
              <w:left w:val="single" w:sz="4" w:space="0" w:color="000000"/>
              <w:bottom w:val="single" w:sz="4" w:space="0" w:color="000000"/>
              <w:right w:val="single" w:sz="4" w:space="0" w:color="000000"/>
            </w:tcBorders>
          </w:tcPr>
          <w:p w:rsidR="003C221E" w:rsidRPr="006044A4" w:rsidRDefault="003C221E" w:rsidP="00B453F9">
            <w:pPr>
              <w:rPr>
                <w:bCs/>
                <w:lang w:val="kk-KZ"/>
              </w:rPr>
            </w:pPr>
          </w:p>
        </w:tc>
        <w:tc>
          <w:tcPr>
            <w:tcW w:w="900" w:type="dxa"/>
            <w:gridSpan w:val="4"/>
            <w:tcBorders>
              <w:top w:val="single" w:sz="4" w:space="0" w:color="000000"/>
              <w:left w:val="single" w:sz="4" w:space="0" w:color="000000"/>
              <w:bottom w:val="single" w:sz="4" w:space="0" w:color="000000"/>
              <w:right w:val="single" w:sz="4" w:space="0" w:color="000000"/>
            </w:tcBorders>
          </w:tcPr>
          <w:p w:rsidR="003C221E" w:rsidRPr="006044A4" w:rsidRDefault="003C221E" w:rsidP="00F405B4">
            <w:pPr>
              <w:jc w:val="center"/>
              <w:rPr>
                <w:bCs/>
                <w:lang w:val="kk-KZ"/>
              </w:rPr>
            </w:pPr>
            <w:r w:rsidRPr="006044A4">
              <w:rPr>
                <w:bCs/>
                <w:lang w:val="kk-KZ"/>
              </w:rPr>
              <w:t>5,2</w:t>
            </w:r>
          </w:p>
        </w:tc>
        <w:tc>
          <w:tcPr>
            <w:tcW w:w="900" w:type="dxa"/>
            <w:gridSpan w:val="2"/>
            <w:tcBorders>
              <w:top w:val="single" w:sz="4" w:space="0" w:color="000000"/>
              <w:left w:val="single" w:sz="4" w:space="0" w:color="000000"/>
              <w:bottom w:val="single" w:sz="4" w:space="0" w:color="000000"/>
              <w:right w:val="single" w:sz="4" w:space="0" w:color="000000"/>
            </w:tcBorders>
          </w:tcPr>
          <w:p w:rsidR="003C221E" w:rsidRPr="006044A4" w:rsidRDefault="003C221E" w:rsidP="00F405B4">
            <w:pPr>
              <w:jc w:val="center"/>
              <w:rPr>
                <w:bCs/>
                <w:lang w:val="kk-KZ"/>
              </w:rPr>
            </w:pPr>
            <w:r w:rsidRPr="006044A4">
              <w:rPr>
                <w:bCs/>
                <w:lang w:val="kk-KZ"/>
              </w:rPr>
              <w:t>5,2</w:t>
            </w:r>
          </w:p>
        </w:tc>
        <w:tc>
          <w:tcPr>
            <w:tcW w:w="1668" w:type="dxa"/>
            <w:gridSpan w:val="2"/>
            <w:tcBorders>
              <w:top w:val="single" w:sz="4" w:space="0" w:color="000000"/>
              <w:left w:val="single" w:sz="4" w:space="0" w:color="000000"/>
              <w:bottom w:val="single" w:sz="4" w:space="0" w:color="000000"/>
              <w:right w:val="single" w:sz="4" w:space="0" w:color="000000"/>
            </w:tcBorders>
          </w:tcPr>
          <w:p w:rsidR="003C221E" w:rsidRPr="006044A4" w:rsidRDefault="003C221E" w:rsidP="00A27F79">
            <w:pPr>
              <w:jc w:val="center"/>
              <w:rPr>
                <w:bCs/>
                <w:lang w:val="kk-KZ"/>
              </w:rPr>
            </w:pPr>
            <w:r w:rsidRPr="006044A4">
              <w:rPr>
                <w:bCs/>
                <w:lang w:val="kk-KZ"/>
              </w:rPr>
              <w:t>2015-2017гг.</w:t>
            </w:r>
          </w:p>
        </w:tc>
        <w:tc>
          <w:tcPr>
            <w:tcW w:w="1932" w:type="dxa"/>
            <w:gridSpan w:val="2"/>
            <w:tcBorders>
              <w:top w:val="single" w:sz="4" w:space="0" w:color="000000"/>
              <w:left w:val="single" w:sz="4" w:space="0" w:color="000000"/>
              <w:bottom w:val="single" w:sz="4" w:space="0" w:color="000000"/>
              <w:right w:val="single" w:sz="4" w:space="0" w:color="000000"/>
            </w:tcBorders>
          </w:tcPr>
          <w:p w:rsidR="003C221E" w:rsidRPr="006044A4" w:rsidRDefault="003C221E" w:rsidP="00A27F79">
            <w:pPr>
              <w:jc w:val="center"/>
              <w:rPr>
                <w:bCs/>
                <w:lang w:val="kk-KZ"/>
              </w:rPr>
            </w:pPr>
            <w:r w:rsidRPr="006044A4">
              <w:rPr>
                <w:bCs/>
                <w:lang w:val="kk-KZ"/>
              </w:rPr>
              <w:t xml:space="preserve">акимат г. Шымкент,УСХ, </w:t>
            </w:r>
            <w:r w:rsidRPr="006044A4">
              <w:rPr>
                <w:lang w:val="kk-KZ"/>
              </w:rPr>
              <w:t>акиматы городов и районов</w:t>
            </w:r>
          </w:p>
        </w:tc>
        <w:tc>
          <w:tcPr>
            <w:tcW w:w="2340" w:type="dxa"/>
            <w:gridSpan w:val="2"/>
            <w:tcBorders>
              <w:top w:val="single" w:sz="4" w:space="0" w:color="000000"/>
              <w:left w:val="single" w:sz="4" w:space="0" w:color="000000"/>
              <w:bottom w:val="single" w:sz="4" w:space="0" w:color="000000"/>
              <w:right w:val="single" w:sz="4" w:space="0" w:color="000000"/>
            </w:tcBorders>
          </w:tcPr>
          <w:p w:rsidR="003C221E" w:rsidRPr="006044A4" w:rsidRDefault="003C221E" w:rsidP="00A27F79">
            <w:pPr>
              <w:jc w:val="center"/>
              <w:rPr>
                <w:bCs/>
                <w:lang w:val="kk-KZ"/>
              </w:rPr>
            </w:pPr>
            <w:r w:rsidRPr="006044A4">
              <w:rPr>
                <w:bCs/>
                <w:lang w:val="kk-KZ"/>
              </w:rPr>
              <w:t>2015 год</w:t>
            </w:r>
          </w:p>
          <w:p w:rsidR="003C221E" w:rsidRPr="006044A4" w:rsidRDefault="003C221E" w:rsidP="00A27F79">
            <w:pPr>
              <w:jc w:val="center"/>
              <w:rPr>
                <w:bCs/>
                <w:lang w:val="kk-KZ"/>
              </w:rPr>
            </w:pPr>
          </w:p>
        </w:tc>
        <w:tc>
          <w:tcPr>
            <w:tcW w:w="3600" w:type="dxa"/>
            <w:gridSpan w:val="4"/>
            <w:tcBorders>
              <w:top w:val="single" w:sz="4" w:space="0" w:color="auto"/>
              <w:left w:val="single" w:sz="4" w:space="0" w:color="000000"/>
              <w:bottom w:val="single" w:sz="4" w:space="0" w:color="000000"/>
              <w:right w:val="single" w:sz="4" w:space="0" w:color="000000"/>
            </w:tcBorders>
          </w:tcPr>
          <w:p w:rsidR="00E77633" w:rsidRPr="006044A4" w:rsidRDefault="00E77633" w:rsidP="00A27F79">
            <w:pPr>
              <w:jc w:val="both"/>
              <w:rPr>
                <w:lang w:val="kk-KZ"/>
              </w:rPr>
            </w:pPr>
            <w:r w:rsidRPr="006044A4">
              <w:rPr>
                <w:lang w:val="kk-KZ"/>
              </w:rPr>
              <w:t>Объем валовой продукции сельского хозяйства                           в 2015 году по городу Шымкент (в текущих ценах) сотавил  16 543,1 млн.тенге и по сравнению с 2014 годом увеличился на 15,8</w:t>
            </w:r>
            <w:r w:rsidRPr="006044A4">
              <w:t>%</w:t>
            </w:r>
            <w:r w:rsidRPr="006044A4">
              <w:rPr>
                <w:lang w:val="kk-KZ"/>
              </w:rPr>
              <w:t>.</w:t>
            </w:r>
          </w:p>
          <w:p w:rsidR="00E77633" w:rsidRPr="006044A4" w:rsidRDefault="00E77633" w:rsidP="00A27F79">
            <w:pPr>
              <w:jc w:val="both"/>
              <w:rPr>
                <w:lang w:val="kk-KZ"/>
              </w:rPr>
            </w:pPr>
            <w:r w:rsidRPr="006044A4">
              <w:rPr>
                <w:lang w:val="kk-KZ"/>
              </w:rPr>
              <w:t xml:space="preserve">В 2015 году по городу Шымкент было произведено     7644 тонн мяса (в живом весе),  молока- 41 768  тонн и яиц - 135 942 тыс. </w:t>
            </w:r>
            <w:r w:rsidRPr="006044A4">
              <w:rPr>
                <w:lang w:val="kk-KZ"/>
              </w:rPr>
              <w:lastRenderedPageBreak/>
              <w:t>Производство мяс</w:t>
            </w:r>
            <w:r w:rsidR="006C3123" w:rsidRPr="006044A4">
              <w:rPr>
                <w:lang w:val="kk-KZ"/>
              </w:rPr>
              <w:t xml:space="preserve">а по сравнению </w:t>
            </w:r>
            <w:r w:rsidRPr="006044A4">
              <w:rPr>
                <w:lang w:val="kk-KZ"/>
              </w:rPr>
              <w:t>с 2014 годом увеличилось в-42,2%, яиц -16,9%, молока- 4,6%.</w:t>
            </w:r>
          </w:p>
          <w:p w:rsidR="00E77633" w:rsidRPr="006044A4" w:rsidRDefault="00E77633" w:rsidP="00A27F79">
            <w:pPr>
              <w:jc w:val="both"/>
              <w:rPr>
                <w:lang w:val="kk-KZ"/>
              </w:rPr>
            </w:pPr>
            <w:r w:rsidRPr="006044A4">
              <w:rPr>
                <w:lang w:val="kk-KZ"/>
              </w:rPr>
              <w:t xml:space="preserve">В целях поддержки животноводства, 2015 году в рамках программы «Сыбага» приобретено 217 голов племенного крупно- рогатого скота, 9 голов быков.               </w:t>
            </w:r>
            <w:r w:rsidRPr="006044A4">
              <w:rPr>
                <w:rFonts w:eastAsia="Calibri"/>
                <w:lang w:val="kk-KZ" w:eastAsia="en-US"/>
              </w:rPr>
              <w:t>По программе «Алтын асык» приобретено  600 овец и по программе «Кулан» 85 лошадей.</w:t>
            </w:r>
          </w:p>
          <w:p w:rsidR="00E77633" w:rsidRPr="006044A4" w:rsidRDefault="00E77633" w:rsidP="00A27F79">
            <w:pPr>
              <w:jc w:val="both"/>
              <w:rPr>
                <w:lang w:val="kk-KZ"/>
              </w:rPr>
            </w:pPr>
            <w:r w:rsidRPr="006044A4">
              <w:rPr>
                <w:lang w:val="kk-KZ"/>
              </w:rPr>
              <w:t>Принята Карта индустриализации</w:t>
            </w:r>
            <w:r w:rsidRPr="006044A4">
              <w:t xml:space="preserve"> </w:t>
            </w:r>
            <w:r w:rsidR="005803C8" w:rsidRPr="006044A4">
              <w:rPr>
                <w:lang w:val="kk-KZ"/>
              </w:rPr>
              <w:t xml:space="preserve">                    </w:t>
            </w:r>
            <w:r w:rsidRPr="006044A4">
              <w:rPr>
                <w:lang w:val="kk-KZ"/>
              </w:rPr>
              <w:t>Южно-Казахстанской области на 2015-2019 годы, в нее вошли 115 проектов на общую сумму 869 млрд.тг. с созданием</w:t>
            </w:r>
            <w:r w:rsidR="005803C8" w:rsidRPr="006044A4">
              <w:rPr>
                <w:lang w:val="kk-KZ"/>
              </w:rPr>
              <w:t xml:space="preserve">               </w:t>
            </w:r>
            <w:r w:rsidRPr="006044A4">
              <w:rPr>
                <w:lang w:val="kk-KZ"/>
              </w:rPr>
              <w:t xml:space="preserve">19,9 тыс. рабочих мест. В том числе </w:t>
            </w:r>
            <w:r w:rsidR="006C3123" w:rsidRPr="006044A4">
              <w:rPr>
                <w:lang w:val="kk-KZ"/>
              </w:rPr>
              <w:t xml:space="preserve"> </w:t>
            </w:r>
            <w:r w:rsidRPr="006044A4">
              <w:rPr>
                <w:lang w:val="kk-KZ"/>
              </w:rPr>
              <w:t xml:space="preserve">22 проекта реализуемых                в пищевой промышленности </w:t>
            </w:r>
            <w:r w:rsidRPr="006044A4">
              <w:t xml:space="preserve"> </w:t>
            </w:r>
            <w:r w:rsidR="006C3123" w:rsidRPr="006044A4">
              <w:rPr>
                <w:lang w:val="kk-KZ"/>
              </w:rPr>
              <w:t xml:space="preserve">                        </w:t>
            </w:r>
            <w:r w:rsidRPr="006044A4">
              <w:rPr>
                <w:i/>
                <w:lang w:val="kk-KZ"/>
              </w:rPr>
              <w:t>(58 млрд.тг., 2750 р.м.):</w:t>
            </w:r>
          </w:p>
          <w:p w:rsidR="00E77633" w:rsidRPr="006044A4" w:rsidRDefault="00E77633" w:rsidP="00A27F79">
            <w:pPr>
              <w:jc w:val="both"/>
              <w:rPr>
                <w:lang w:val="kk-KZ"/>
              </w:rPr>
            </w:pPr>
            <w:r w:rsidRPr="006044A4">
              <w:rPr>
                <w:lang w:val="kk-KZ"/>
              </w:rPr>
              <w:t>2015 г. – 7 проектов</w:t>
            </w:r>
            <w:r w:rsidR="006C3123" w:rsidRPr="006044A4">
              <w:rPr>
                <w:lang w:val="kk-KZ"/>
              </w:rPr>
              <w:t xml:space="preserve">                         </w:t>
            </w:r>
            <w:r w:rsidRPr="006044A4">
              <w:rPr>
                <w:i/>
                <w:lang w:val="kk-KZ"/>
              </w:rPr>
              <w:t>(5,2 млрд.тг., 305 р.м.);</w:t>
            </w:r>
          </w:p>
          <w:p w:rsidR="00E77633" w:rsidRPr="006044A4" w:rsidRDefault="00E77633" w:rsidP="00A27F79">
            <w:pPr>
              <w:jc w:val="both"/>
              <w:rPr>
                <w:i/>
                <w:lang w:val="kk-KZ"/>
              </w:rPr>
            </w:pPr>
            <w:r w:rsidRPr="006044A4">
              <w:rPr>
                <w:lang w:val="kk-KZ"/>
              </w:rPr>
              <w:t>2016 г. – 5 проектов</w:t>
            </w:r>
            <w:r w:rsidR="006C3123" w:rsidRPr="006044A4">
              <w:rPr>
                <w:lang w:val="kk-KZ"/>
              </w:rPr>
              <w:t xml:space="preserve">                         </w:t>
            </w:r>
            <w:r w:rsidRPr="006044A4">
              <w:rPr>
                <w:i/>
                <w:lang w:val="kk-KZ"/>
              </w:rPr>
              <w:t>(3,3 млрд.тг., 169 р.м.);</w:t>
            </w:r>
          </w:p>
          <w:p w:rsidR="00E77633" w:rsidRPr="006044A4" w:rsidRDefault="00E77633" w:rsidP="00A27F79">
            <w:pPr>
              <w:jc w:val="both"/>
              <w:rPr>
                <w:i/>
                <w:lang w:val="kk-KZ"/>
              </w:rPr>
            </w:pPr>
            <w:r w:rsidRPr="006044A4">
              <w:rPr>
                <w:lang w:val="kk-KZ"/>
              </w:rPr>
              <w:t>2017 г. – 10 проектов</w:t>
            </w:r>
            <w:r w:rsidR="006C3123" w:rsidRPr="006044A4">
              <w:rPr>
                <w:lang w:val="kk-KZ"/>
              </w:rPr>
              <w:t xml:space="preserve">                     </w:t>
            </w:r>
            <w:r w:rsidRPr="006044A4">
              <w:rPr>
                <w:i/>
                <w:lang w:val="kk-KZ"/>
              </w:rPr>
              <w:t>(49,3 млрд.тг., 2276 р.м.).</w:t>
            </w:r>
          </w:p>
          <w:p w:rsidR="00E77633" w:rsidRPr="006044A4" w:rsidRDefault="00E77633" w:rsidP="00A27F79">
            <w:pPr>
              <w:jc w:val="both"/>
              <w:rPr>
                <w:lang w:val="kk-KZ"/>
              </w:rPr>
            </w:pPr>
            <w:r w:rsidRPr="006044A4">
              <w:rPr>
                <w:lang w:val="kk-KZ"/>
              </w:rPr>
              <w:t>Значимые проекты пищевой промышленности Карты индустриализации:</w:t>
            </w:r>
          </w:p>
          <w:p w:rsidR="00E77633" w:rsidRPr="006044A4" w:rsidRDefault="00E77633" w:rsidP="00A27F79">
            <w:pPr>
              <w:jc w:val="both"/>
              <w:rPr>
                <w:lang w:val="kk-KZ"/>
              </w:rPr>
            </w:pPr>
            <w:r w:rsidRPr="006044A4">
              <w:rPr>
                <w:lang w:val="kk-KZ"/>
              </w:rPr>
              <w:t xml:space="preserve">1) АО «Шымкентмай» - «Расширение производства растительного масла» </w:t>
            </w:r>
            <w:r w:rsidR="006C3123" w:rsidRPr="006044A4">
              <w:rPr>
                <w:lang w:val="kk-KZ"/>
              </w:rPr>
              <w:t xml:space="preserve">                 </w:t>
            </w:r>
            <w:r w:rsidRPr="006044A4">
              <w:rPr>
                <w:i/>
                <w:lang w:val="kk-KZ"/>
              </w:rPr>
              <w:lastRenderedPageBreak/>
              <w:t>(2016 г., 1,9 млрд.тг., 26 р.м.);</w:t>
            </w:r>
          </w:p>
          <w:p w:rsidR="00E77633" w:rsidRPr="006044A4" w:rsidRDefault="00E77633" w:rsidP="00A27F79">
            <w:pPr>
              <w:jc w:val="both"/>
              <w:rPr>
                <w:lang w:val="kk-KZ"/>
              </w:rPr>
            </w:pPr>
            <w:r w:rsidRPr="006044A4">
              <w:rPr>
                <w:lang w:val="kk-KZ"/>
              </w:rPr>
              <w:t>2) ТОО «АK Kazyna» - «Птицекомплекс по производству мяса птицы мощностью 30</w:t>
            </w:r>
            <w:r w:rsidR="006C3123" w:rsidRPr="006044A4">
              <w:rPr>
                <w:lang w:val="kk-KZ"/>
              </w:rPr>
              <w:t xml:space="preserve">000 тонн в живом весе» </w:t>
            </w:r>
            <w:r w:rsidRPr="006044A4">
              <w:rPr>
                <w:i/>
                <w:lang w:val="kk-KZ"/>
              </w:rPr>
              <w:t xml:space="preserve">(2017 г., 18,7 млрд.тг., </w:t>
            </w:r>
            <w:r w:rsidR="006C3123" w:rsidRPr="006044A4">
              <w:rPr>
                <w:i/>
                <w:lang w:val="kk-KZ"/>
              </w:rPr>
              <w:t xml:space="preserve"> </w:t>
            </w:r>
            <w:r w:rsidRPr="006044A4">
              <w:rPr>
                <w:i/>
                <w:lang w:val="kk-KZ"/>
              </w:rPr>
              <w:t>800 р.м.);</w:t>
            </w:r>
          </w:p>
          <w:p w:rsidR="00A27F79" w:rsidRPr="006044A4" w:rsidRDefault="00E77633" w:rsidP="00A27F79">
            <w:pPr>
              <w:jc w:val="both"/>
              <w:rPr>
                <w:lang w:val="kk-KZ"/>
              </w:rPr>
            </w:pPr>
            <w:r w:rsidRPr="006044A4">
              <w:rPr>
                <w:lang w:val="kk-KZ"/>
              </w:rPr>
              <w:t xml:space="preserve">3) ТОО «Ордабасы құс» - «Увеличение объема производства до 20000 тонн мяса в живом весе на базе действующего птицекомплекса по выращиванию, убою и переработке мяса индейки и создание племенного репродуктора в ЮКО» </w:t>
            </w:r>
            <w:r w:rsidR="006C3123" w:rsidRPr="006044A4">
              <w:rPr>
                <w:lang w:val="kk-KZ"/>
              </w:rPr>
              <w:t xml:space="preserve">                 </w:t>
            </w:r>
            <w:r w:rsidRPr="006044A4">
              <w:rPr>
                <w:lang w:val="kk-KZ"/>
              </w:rPr>
              <w:t>(</w:t>
            </w:r>
            <w:r w:rsidRPr="006044A4">
              <w:rPr>
                <w:i/>
                <w:lang w:val="kk-KZ"/>
              </w:rPr>
              <w:t>2017 г., 5 млрд.тг., 569 р.м.</w:t>
            </w:r>
            <w:r w:rsidRPr="006044A4">
              <w:rPr>
                <w:lang w:val="kk-KZ"/>
              </w:rPr>
              <w:t>).</w:t>
            </w:r>
          </w:p>
        </w:tc>
      </w:tr>
      <w:tr w:rsidR="00C9374D" w:rsidRPr="006044A4" w:rsidTr="00D449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4868" w:type="dxa"/>
            <w:gridSpan w:val="21"/>
            <w:tcBorders>
              <w:top w:val="single" w:sz="4" w:space="0" w:color="000000"/>
              <w:left w:val="single" w:sz="4" w:space="0" w:color="000000"/>
              <w:bottom w:val="single" w:sz="4" w:space="0" w:color="000000"/>
              <w:right w:val="single" w:sz="4" w:space="0" w:color="000000"/>
            </w:tcBorders>
          </w:tcPr>
          <w:p w:rsidR="00E77633" w:rsidRPr="006044A4" w:rsidRDefault="00C9374D" w:rsidP="00B453F9">
            <w:pPr>
              <w:rPr>
                <w:i/>
                <w:lang w:val="kk-KZ"/>
              </w:rPr>
            </w:pPr>
            <w:r w:rsidRPr="006044A4">
              <w:rPr>
                <w:bCs/>
                <w:i/>
              </w:rPr>
              <w:lastRenderedPageBreak/>
              <w:t>Мероприятие 12.</w:t>
            </w:r>
            <w:r w:rsidRPr="006044A4">
              <w:rPr>
                <w:i/>
              </w:rPr>
              <w:t xml:space="preserve"> </w:t>
            </w:r>
            <w:r w:rsidR="00E77633" w:rsidRPr="006044A4">
              <w:rPr>
                <w:i/>
              </w:rPr>
              <w:t>Отбор и реализация проектов по производству и переработке сельскохозяйственной продукции в Шымкентской агломерациях</w:t>
            </w:r>
          </w:p>
        </w:tc>
      </w:tr>
      <w:tr w:rsidR="00BD59E3" w:rsidRPr="006044A4" w:rsidTr="00A27F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tcBorders>
              <w:top w:val="single" w:sz="4" w:space="0" w:color="000000"/>
              <w:left w:val="single" w:sz="4" w:space="0" w:color="000000"/>
              <w:bottom w:val="single" w:sz="4" w:space="0" w:color="000000"/>
              <w:right w:val="single" w:sz="4" w:space="0" w:color="000000"/>
            </w:tcBorders>
          </w:tcPr>
          <w:p w:rsidR="00BD59E3" w:rsidRPr="006044A4" w:rsidRDefault="00BD59E3" w:rsidP="00B453F9">
            <w:pPr>
              <w:rPr>
                <w:bCs/>
                <w:lang w:val="kk-KZ"/>
              </w:rPr>
            </w:pPr>
          </w:p>
        </w:tc>
        <w:tc>
          <w:tcPr>
            <w:tcW w:w="1219" w:type="dxa"/>
            <w:tcBorders>
              <w:top w:val="single" w:sz="4" w:space="0" w:color="000000"/>
              <w:left w:val="single" w:sz="4" w:space="0" w:color="000000"/>
              <w:bottom w:val="single" w:sz="4" w:space="0" w:color="000000"/>
              <w:right w:val="single" w:sz="4" w:space="0" w:color="000000"/>
            </w:tcBorders>
          </w:tcPr>
          <w:p w:rsidR="00BD59E3" w:rsidRPr="006044A4" w:rsidRDefault="00BD59E3" w:rsidP="00B453F9">
            <w:pPr>
              <w:rPr>
                <w:bCs/>
                <w:lang w:val="kk-KZ"/>
              </w:rPr>
            </w:pPr>
          </w:p>
        </w:tc>
        <w:tc>
          <w:tcPr>
            <w:tcW w:w="1883" w:type="dxa"/>
            <w:gridSpan w:val="3"/>
            <w:tcBorders>
              <w:top w:val="single" w:sz="4" w:space="0" w:color="000000"/>
              <w:left w:val="single" w:sz="4" w:space="0" w:color="000000"/>
              <w:bottom w:val="single" w:sz="4" w:space="0" w:color="000000"/>
              <w:right w:val="single" w:sz="4" w:space="0" w:color="000000"/>
            </w:tcBorders>
          </w:tcPr>
          <w:p w:rsidR="00BD59E3" w:rsidRPr="006044A4" w:rsidRDefault="00BD59E3" w:rsidP="00B453F9">
            <w:pPr>
              <w:rPr>
                <w:bCs/>
                <w:lang w:val="kk-KZ"/>
              </w:rPr>
            </w:pPr>
          </w:p>
        </w:tc>
        <w:tc>
          <w:tcPr>
            <w:tcW w:w="900" w:type="dxa"/>
            <w:gridSpan w:val="4"/>
            <w:tcBorders>
              <w:top w:val="single" w:sz="4" w:space="0" w:color="000000"/>
              <w:left w:val="single" w:sz="4" w:space="0" w:color="000000"/>
              <w:bottom w:val="single" w:sz="4" w:space="0" w:color="000000"/>
              <w:right w:val="single" w:sz="4" w:space="0" w:color="000000"/>
            </w:tcBorders>
          </w:tcPr>
          <w:p w:rsidR="00BD59E3" w:rsidRPr="006044A4" w:rsidRDefault="00BD59E3" w:rsidP="00B453F9">
            <w:pPr>
              <w:rPr>
                <w:bCs/>
                <w:lang w:val="kk-KZ"/>
              </w:rPr>
            </w:pPr>
            <w:r w:rsidRPr="006044A4">
              <w:rPr>
                <w:bCs/>
                <w:lang w:val="kk-KZ"/>
              </w:rPr>
              <w:t>73,7</w:t>
            </w:r>
          </w:p>
        </w:tc>
        <w:tc>
          <w:tcPr>
            <w:tcW w:w="900" w:type="dxa"/>
            <w:gridSpan w:val="2"/>
            <w:tcBorders>
              <w:top w:val="single" w:sz="4" w:space="0" w:color="000000"/>
              <w:left w:val="single" w:sz="4" w:space="0" w:color="000000"/>
              <w:bottom w:val="single" w:sz="4" w:space="0" w:color="000000"/>
              <w:right w:val="single" w:sz="4" w:space="0" w:color="000000"/>
            </w:tcBorders>
          </w:tcPr>
          <w:p w:rsidR="00BD59E3" w:rsidRPr="006044A4" w:rsidRDefault="00BD59E3" w:rsidP="00B453F9">
            <w:pPr>
              <w:rPr>
                <w:bCs/>
                <w:lang w:val="kk-KZ"/>
              </w:rPr>
            </w:pPr>
            <w:r w:rsidRPr="006044A4">
              <w:rPr>
                <w:bCs/>
                <w:lang w:val="kk-KZ"/>
              </w:rPr>
              <w:t>73,7</w:t>
            </w:r>
          </w:p>
        </w:tc>
        <w:tc>
          <w:tcPr>
            <w:tcW w:w="1668" w:type="dxa"/>
            <w:gridSpan w:val="2"/>
            <w:tcBorders>
              <w:top w:val="single" w:sz="4" w:space="0" w:color="000000"/>
              <w:left w:val="single" w:sz="4" w:space="0" w:color="000000"/>
              <w:bottom w:val="single" w:sz="4" w:space="0" w:color="000000"/>
              <w:right w:val="single" w:sz="4" w:space="0" w:color="000000"/>
            </w:tcBorders>
          </w:tcPr>
          <w:p w:rsidR="00BD59E3" w:rsidRPr="006044A4" w:rsidRDefault="00BD59E3" w:rsidP="00A27F79">
            <w:pPr>
              <w:jc w:val="center"/>
              <w:rPr>
                <w:bCs/>
                <w:lang w:val="kk-KZ"/>
              </w:rPr>
            </w:pPr>
            <w:r w:rsidRPr="006044A4">
              <w:rPr>
                <w:bCs/>
                <w:lang w:val="kk-KZ"/>
              </w:rPr>
              <w:t>2015-2017гг.</w:t>
            </w:r>
          </w:p>
        </w:tc>
        <w:tc>
          <w:tcPr>
            <w:tcW w:w="1932" w:type="dxa"/>
            <w:gridSpan w:val="2"/>
            <w:tcBorders>
              <w:top w:val="single" w:sz="4" w:space="0" w:color="000000"/>
              <w:left w:val="single" w:sz="4" w:space="0" w:color="000000"/>
              <w:bottom w:val="single" w:sz="4" w:space="0" w:color="000000"/>
              <w:right w:val="single" w:sz="4" w:space="0" w:color="000000"/>
            </w:tcBorders>
          </w:tcPr>
          <w:p w:rsidR="00BD59E3" w:rsidRPr="006044A4" w:rsidRDefault="00BD59E3" w:rsidP="00A27F79">
            <w:pPr>
              <w:jc w:val="center"/>
              <w:rPr>
                <w:bCs/>
                <w:lang w:val="kk-KZ"/>
              </w:rPr>
            </w:pPr>
            <w:r w:rsidRPr="006044A4">
              <w:rPr>
                <w:bCs/>
                <w:lang w:val="kk-KZ"/>
              </w:rPr>
              <w:t>акимат г. Шымкент,</w:t>
            </w:r>
          </w:p>
          <w:p w:rsidR="00BD59E3" w:rsidRPr="006044A4" w:rsidRDefault="00BD59E3" w:rsidP="00A27F79">
            <w:pPr>
              <w:jc w:val="center"/>
              <w:rPr>
                <w:bCs/>
                <w:lang w:val="kk-KZ"/>
              </w:rPr>
            </w:pPr>
            <w:r w:rsidRPr="006044A4">
              <w:rPr>
                <w:bCs/>
                <w:lang w:val="kk-KZ"/>
              </w:rPr>
              <w:t xml:space="preserve">УПИИРТ,УСХ, </w:t>
            </w:r>
            <w:r w:rsidRPr="006044A4">
              <w:rPr>
                <w:lang w:val="kk-KZ"/>
              </w:rPr>
              <w:t>акиматы городов и районов</w:t>
            </w:r>
          </w:p>
        </w:tc>
        <w:tc>
          <w:tcPr>
            <w:tcW w:w="2340" w:type="dxa"/>
            <w:gridSpan w:val="2"/>
            <w:tcBorders>
              <w:top w:val="single" w:sz="4" w:space="0" w:color="000000"/>
              <w:left w:val="single" w:sz="4" w:space="0" w:color="000000"/>
              <w:bottom w:val="single" w:sz="4" w:space="0" w:color="000000"/>
              <w:right w:val="single" w:sz="4" w:space="0" w:color="000000"/>
            </w:tcBorders>
          </w:tcPr>
          <w:p w:rsidR="00BD59E3" w:rsidRPr="006044A4" w:rsidRDefault="00BD59E3" w:rsidP="00A27F79">
            <w:pPr>
              <w:jc w:val="center"/>
              <w:rPr>
                <w:bCs/>
                <w:lang w:val="kk-KZ"/>
              </w:rPr>
            </w:pPr>
            <w:r w:rsidRPr="006044A4">
              <w:rPr>
                <w:bCs/>
                <w:lang w:val="kk-KZ"/>
              </w:rPr>
              <w:t>2015 год</w:t>
            </w:r>
          </w:p>
        </w:tc>
        <w:tc>
          <w:tcPr>
            <w:tcW w:w="3600" w:type="dxa"/>
            <w:gridSpan w:val="4"/>
            <w:tcBorders>
              <w:top w:val="single" w:sz="4" w:space="0" w:color="auto"/>
              <w:left w:val="single" w:sz="4" w:space="0" w:color="000000"/>
              <w:bottom w:val="single" w:sz="4" w:space="0" w:color="000000"/>
              <w:right w:val="single" w:sz="4" w:space="0" w:color="000000"/>
            </w:tcBorders>
          </w:tcPr>
          <w:p w:rsidR="00BD59E3" w:rsidRPr="006044A4" w:rsidRDefault="00BD59E3" w:rsidP="00A27F79">
            <w:pPr>
              <w:jc w:val="both"/>
            </w:pPr>
            <w:r w:rsidRPr="006044A4">
              <w:rPr>
                <w:lang w:val="kk-KZ"/>
              </w:rPr>
              <w:t>Создание в г</w:t>
            </w:r>
            <w:r w:rsidRPr="006044A4">
              <w:t xml:space="preserve">.Шымкент специальной экономической зоны (СЭЗ) </w:t>
            </w:r>
            <w:r w:rsidRPr="006044A4">
              <w:rPr>
                <w:lang w:val="kk-KZ"/>
              </w:rPr>
              <w:t>«Оңтүстік» и индустриальной зоны «Оңтүстік» способствует эффективному размещению промышленных предприятий и положительно влияет на развитиеШымкентской агломерации.</w:t>
            </w:r>
          </w:p>
          <w:p w:rsidR="00BD59E3" w:rsidRPr="006044A4" w:rsidRDefault="00BD59E3" w:rsidP="00A27F79">
            <w:pPr>
              <w:jc w:val="both"/>
              <w:rPr>
                <w:lang w:val="kk-KZ"/>
              </w:rPr>
            </w:pPr>
            <w:r w:rsidRPr="006044A4">
              <w:rPr>
                <w:lang w:val="kk-KZ"/>
              </w:rPr>
              <w:t>Для</w:t>
            </w:r>
            <w:r w:rsidR="00CA6E26" w:rsidRPr="006044A4">
              <w:rPr>
                <w:lang w:val="kk-KZ"/>
              </w:rPr>
              <w:t xml:space="preserve"> </w:t>
            </w:r>
            <w:r w:rsidRPr="006044A4">
              <w:t>размещени</w:t>
            </w:r>
            <w:r w:rsidRPr="006044A4">
              <w:rPr>
                <w:lang w:val="kk-KZ"/>
              </w:rPr>
              <w:t>я</w:t>
            </w:r>
            <w:r w:rsidRPr="006044A4">
              <w:t xml:space="preserve"> на территории </w:t>
            </w:r>
            <w:r w:rsidRPr="006044A4">
              <w:rPr>
                <w:lang w:val="kk-KZ"/>
              </w:rPr>
              <w:t xml:space="preserve">СЭЗ «Оңтүстік» одобрено всего 23 проекта, из них 10 проектов введены в эксплуатацию, в том числе в 2015 году 2 проекта (ТОО «Бал Текстиль» 2-очередь проекта и ТОО «Алем БТ»). </w:t>
            </w:r>
            <w:r w:rsidR="00A27F79" w:rsidRPr="006044A4">
              <w:rPr>
                <w:lang w:val="kk-KZ"/>
              </w:rPr>
              <w:t xml:space="preserve">              </w:t>
            </w:r>
            <w:r w:rsidRPr="006044A4">
              <w:rPr>
                <w:lang w:val="kk-KZ"/>
              </w:rPr>
              <w:t xml:space="preserve"> </w:t>
            </w:r>
            <w:r w:rsidRPr="006044A4">
              <w:rPr>
                <w:lang w:val="kk-KZ"/>
              </w:rPr>
              <w:lastRenderedPageBreak/>
              <w:t>В настоящее время ведутся строительные работы                по 4 проектам.</w:t>
            </w:r>
          </w:p>
          <w:p w:rsidR="00BD59E3" w:rsidRPr="006044A4" w:rsidRDefault="00BD59E3" w:rsidP="00A27F79">
            <w:pPr>
              <w:jc w:val="both"/>
            </w:pPr>
            <w:r w:rsidRPr="006044A4">
              <w:t>В индустриальной зоне «Онтустик» (337 га.) реализуются</w:t>
            </w:r>
            <w:r w:rsidRPr="006044A4">
              <w:rPr>
                <w:lang w:val="kk-KZ"/>
              </w:rPr>
              <w:t xml:space="preserve"> </w:t>
            </w:r>
            <w:r w:rsidR="00CA6E26" w:rsidRPr="006044A4">
              <w:t>71 проект</w:t>
            </w:r>
            <w:r w:rsidR="00CA6E26" w:rsidRPr="006044A4">
              <w:rPr>
                <w:lang w:val="kk-KZ"/>
              </w:rPr>
              <w:t xml:space="preserve"> </w:t>
            </w:r>
            <w:r w:rsidRPr="006044A4">
              <w:t xml:space="preserve"> на сумму 73,7 млрд.тг.</w:t>
            </w:r>
            <w:r w:rsidRPr="006044A4">
              <w:rPr>
                <w:lang w:val="kk-KZ"/>
              </w:rPr>
              <w:t xml:space="preserve">,                </w:t>
            </w:r>
            <w:r w:rsidR="00A27F79" w:rsidRPr="006044A4">
              <w:rPr>
                <w:lang w:val="kk-KZ"/>
              </w:rPr>
              <w:t xml:space="preserve"> </w:t>
            </w:r>
            <w:r w:rsidRPr="006044A4">
              <w:rPr>
                <w:lang w:val="kk-KZ"/>
              </w:rPr>
              <w:t xml:space="preserve">   с</w:t>
            </w:r>
            <w:r w:rsidRPr="006044A4">
              <w:t xml:space="preserve"> создание</w:t>
            </w:r>
            <w:r w:rsidRPr="006044A4">
              <w:rPr>
                <w:lang w:val="kk-KZ"/>
              </w:rPr>
              <w:t>м</w:t>
            </w:r>
            <w:r w:rsidRPr="006044A4">
              <w:t xml:space="preserve"> порядка 5000 р.м. </w:t>
            </w:r>
            <w:r w:rsidRPr="006044A4">
              <w:rPr>
                <w:lang w:val="kk-KZ"/>
              </w:rPr>
              <w:t>Из них</w:t>
            </w:r>
            <w:r w:rsidRPr="006044A4">
              <w:t xml:space="preserve"> реализовано </w:t>
            </w:r>
            <w:r w:rsidR="00A27F79" w:rsidRPr="006044A4">
              <w:rPr>
                <w:lang w:val="kk-KZ"/>
              </w:rPr>
              <w:t xml:space="preserve"> </w:t>
            </w:r>
            <w:r w:rsidRPr="006044A4">
              <w:t>3</w:t>
            </w:r>
            <w:r w:rsidRPr="006044A4">
              <w:rPr>
                <w:lang w:val="kk-KZ"/>
              </w:rPr>
              <w:t>7</w:t>
            </w:r>
            <w:r w:rsidRPr="006044A4">
              <w:t xml:space="preserve"> проектов на сумму 1</w:t>
            </w:r>
            <w:r w:rsidRPr="006044A4">
              <w:rPr>
                <w:lang w:val="kk-KZ"/>
              </w:rPr>
              <w:t>9,</w:t>
            </w:r>
            <w:r w:rsidRPr="006044A4">
              <w:t xml:space="preserve">8 млрд.тг. </w:t>
            </w:r>
            <w:r w:rsidR="00A27F79" w:rsidRPr="006044A4">
              <w:rPr>
                <w:lang w:val="kk-KZ"/>
              </w:rPr>
              <w:t xml:space="preserve">                       </w:t>
            </w:r>
            <w:r w:rsidRPr="006044A4">
              <w:t>с созданием 2,</w:t>
            </w:r>
            <w:r w:rsidRPr="006044A4">
              <w:rPr>
                <w:lang w:val="kk-KZ"/>
              </w:rPr>
              <w:t>9</w:t>
            </w:r>
            <w:r w:rsidRPr="006044A4">
              <w:t xml:space="preserve"> тыс. р.м. За весь пер</w:t>
            </w:r>
            <w:r w:rsidR="00A27F79" w:rsidRPr="006044A4">
              <w:t>иод (с 2011 года по сегодняшний</w:t>
            </w:r>
            <w:r w:rsidR="00A27F79" w:rsidRPr="006044A4">
              <w:rPr>
                <w:lang w:val="kk-KZ"/>
              </w:rPr>
              <w:t xml:space="preserve"> </w:t>
            </w:r>
            <w:r w:rsidRPr="006044A4">
              <w:t>день) предприятиями индустриальной зоны произведено продукции на 53 млрд.тг.</w:t>
            </w:r>
          </w:p>
          <w:p w:rsidR="00BD59E3" w:rsidRPr="006044A4" w:rsidRDefault="00BD59E3" w:rsidP="00A27F79">
            <w:pPr>
              <w:jc w:val="both"/>
              <w:rPr>
                <w:lang w:val="kk-KZ"/>
              </w:rPr>
            </w:pPr>
            <w:r w:rsidRPr="006044A4">
              <w:rPr>
                <w:lang w:val="kk-KZ"/>
              </w:rPr>
              <w:t>Также в 2015 году</w:t>
            </w:r>
            <w:r w:rsidR="00CA6E26" w:rsidRPr="006044A4">
              <w:rPr>
                <w:lang w:val="kk-KZ"/>
              </w:rPr>
              <w:t xml:space="preserve"> завершено</w:t>
            </w:r>
            <w:r w:rsidRPr="006044A4">
              <w:rPr>
                <w:lang w:val="kk-KZ"/>
              </w:rPr>
              <w:t xml:space="preserve"> строительство инфраструктуры в Казыгуртском и Тюлькубасском районе, </w:t>
            </w:r>
            <w:r w:rsidR="006C3123" w:rsidRPr="006044A4">
              <w:rPr>
                <w:lang w:val="kk-KZ"/>
              </w:rPr>
              <w:t xml:space="preserve">                     </w:t>
            </w:r>
            <w:r w:rsidRPr="006044A4">
              <w:rPr>
                <w:lang w:val="kk-KZ"/>
              </w:rPr>
              <w:t>в настоящее время ведутся приемочные работы.</w:t>
            </w:r>
          </w:p>
          <w:p w:rsidR="00BD59E3" w:rsidRPr="006044A4" w:rsidRDefault="00BD59E3" w:rsidP="00A27F79">
            <w:pPr>
              <w:jc w:val="both"/>
              <w:rPr>
                <w:lang w:val="kk-KZ"/>
              </w:rPr>
            </w:pPr>
            <w:r w:rsidRPr="006044A4">
              <w:rPr>
                <w:lang w:val="kk-KZ"/>
              </w:rPr>
              <w:t>Территория Индустриальной зоны Казыгуртского района составляет  40 га. На сегодня в Индустриальной зоне одобрено 4 проекта на общую сумму</w:t>
            </w:r>
            <w:r w:rsidR="006C3123" w:rsidRPr="006044A4">
              <w:rPr>
                <w:lang w:val="kk-KZ"/>
              </w:rPr>
              <w:t xml:space="preserve">               1,3 млрд.тг.  </w:t>
            </w:r>
            <w:r w:rsidRPr="006044A4">
              <w:rPr>
                <w:lang w:val="kk-KZ"/>
              </w:rPr>
              <w:t xml:space="preserve">с созданием </w:t>
            </w:r>
            <w:r w:rsidR="006C3123" w:rsidRPr="006044A4">
              <w:rPr>
                <w:lang w:val="kk-KZ"/>
              </w:rPr>
              <w:t xml:space="preserve">               </w:t>
            </w:r>
            <w:r w:rsidRPr="006044A4">
              <w:rPr>
                <w:lang w:val="kk-KZ"/>
              </w:rPr>
              <w:t>120 р.м., ведутся строительные работы.</w:t>
            </w:r>
          </w:p>
          <w:p w:rsidR="00BD59E3" w:rsidRPr="006044A4" w:rsidRDefault="00BD59E3" w:rsidP="00A27F79">
            <w:pPr>
              <w:jc w:val="both"/>
              <w:rPr>
                <w:lang w:val="kk-KZ"/>
              </w:rPr>
            </w:pPr>
            <w:r w:rsidRPr="006044A4">
              <w:rPr>
                <w:lang w:val="kk-KZ"/>
              </w:rPr>
              <w:t xml:space="preserve">Площадь Индустриальной зоны Тюлькубасского района составляет 30 га. На сегодня в Индустриальной зоне одобрено 4 проекта на общую сумму </w:t>
            </w:r>
            <w:r w:rsidR="006C3123" w:rsidRPr="006044A4">
              <w:rPr>
                <w:lang w:val="kk-KZ"/>
              </w:rPr>
              <w:t xml:space="preserve">             </w:t>
            </w:r>
            <w:r w:rsidR="006C3123" w:rsidRPr="006044A4">
              <w:rPr>
                <w:lang w:val="kk-KZ"/>
              </w:rPr>
              <w:lastRenderedPageBreak/>
              <w:t>807 млн.тг.</w:t>
            </w:r>
            <w:r w:rsidRPr="006044A4">
              <w:rPr>
                <w:lang w:val="kk-KZ"/>
              </w:rPr>
              <w:t xml:space="preserve"> с созданием 66 р.м..</w:t>
            </w:r>
          </w:p>
          <w:p w:rsidR="00BD59E3" w:rsidRPr="006044A4" w:rsidRDefault="00BD59E3" w:rsidP="00A27F79">
            <w:pPr>
              <w:jc w:val="both"/>
              <w:rPr>
                <w:lang w:val="kk-KZ"/>
              </w:rPr>
            </w:pPr>
            <w:r w:rsidRPr="006044A4">
              <w:rPr>
                <w:lang w:val="kk-KZ"/>
              </w:rPr>
              <w:t>В 2016 году планируется завершить ст</w:t>
            </w:r>
            <w:r w:rsidR="00A27F79" w:rsidRPr="006044A4">
              <w:rPr>
                <w:lang w:val="kk-KZ"/>
              </w:rPr>
              <w:t xml:space="preserve">роительство инфраструктуры    </w:t>
            </w:r>
            <w:r w:rsidR="00FD69ED" w:rsidRPr="006044A4">
              <w:rPr>
                <w:lang w:val="kk-KZ"/>
              </w:rPr>
              <w:t xml:space="preserve">                               </w:t>
            </w:r>
            <w:r w:rsidRPr="006044A4">
              <w:rPr>
                <w:lang w:val="kk-KZ"/>
              </w:rPr>
              <w:t>4 индустриальных зон. Такие как:</w:t>
            </w:r>
          </w:p>
          <w:p w:rsidR="00BD59E3" w:rsidRPr="006044A4" w:rsidRDefault="00BD59E3" w:rsidP="00A27F79">
            <w:pPr>
              <w:jc w:val="both"/>
              <w:rPr>
                <w:lang w:val="kk-KZ"/>
              </w:rPr>
            </w:pPr>
            <w:r w:rsidRPr="006044A4">
              <w:rPr>
                <w:lang w:val="kk-KZ"/>
              </w:rPr>
              <w:t xml:space="preserve">- Площадь индустриальной зоны «Тассай» составляет      89 га. На сегодня в Индустриальной зоне реализуются         18 проектов на общую сумму 16,7 млрд.тг. </w:t>
            </w:r>
            <w:r w:rsidR="00A27F79" w:rsidRPr="006044A4">
              <w:rPr>
                <w:lang w:val="kk-KZ"/>
              </w:rPr>
              <w:t xml:space="preserve">               </w:t>
            </w:r>
            <w:r w:rsidRPr="006044A4">
              <w:rPr>
                <w:lang w:val="kk-KZ"/>
              </w:rPr>
              <w:t xml:space="preserve">с созданием около 4 тысяч р.м. В текущем году запланировано ввод    в эксплуатацию </w:t>
            </w:r>
            <w:r w:rsidR="00FD69ED" w:rsidRPr="006044A4">
              <w:rPr>
                <w:lang w:val="kk-KZ"/>
              </w:rPr>
              <w:t xml:space="preserve">                      </w:t>
            </w:r>
            <w:r w:rsidRPr="006044A4">
              <w:rPr>
                <w:lang w:val="kk-KZ"/>
              </w:rPr>
              <w:t>5 проектов.</w:t>
            </w:r>
          </w:p>
          <w:p w:rsidR="00BD59E3" w:rsidRPr="006044A4" w:rsidRDefault="00BD59E3" w:rsidP="00A27F79">
            <w:pPr>
              <w:jc w:val="both"/>
              <w:rPr>
                <w:lang w:val="kk-KZ"/>
              </w:rPr>
            </w:pPr>
            <w:r w:rsidRPr="006044A4">
              <w:rPr>
                <w:lang w:val="kk-KZ"/>
              </w:rPr>
              <w:t>- На Бадамском и Казахстанско-турецкой индустриальных зонах (Ордабасинский район) реализуются 13 проектов на общую сумму 37,4 млрд.тг. с созданием 2072 р.м.. Из них в 2015 году реализован проект ТОО «KAZKIOTI», совместно с корейской компанией Daedong, завод по производству тракторов. Для реализации проекта привлечены инвестиции                     на сумму 11,7 млрд.тг., создано 400 новых рабочих мест.</w:t>
            </w:r>
          </w:p>
          <w:p w:rsidR="00BD59E3" w:rsidRPr="006044A4" w:rsidRDefault="00BD59E3" w:rsidP="00A27F79">
            <w:pPr>
              <w:jc w:val="both"/>
              <w:rPr>
                <w:bCs/>
                <w:lang w:val="kk-KZ"/>
              </w:rPr>
            </w:pPr>
            <w:r w:rsidRPr="006044A4">
              <w:rPr>
                <w:lang w:val="kk-KZ"/>
              </w:rPr>
              <w:t>- Площадь индустриальной зоны Байдибекского района составляет 18 га, в зоне предусматривается размещение производств по обработке камня травертин. В зоне одобрен 1 проект на сумму 1,5 млрд</w:t>
            </w:r>
            <w:r w:rsidR="00FD69ED" w:rsidRPr="006044A4">
              <w:rPr>
                <w:lang w:val="kk-KZ"/>
              </w:rPr>
              <w:t xml:space="preserve">.тг. с </w:t>
            </w:r>
            <w:r w:rsidR="00FD69ED" w:rsidRPr="006044A4">
              <w:rPr>
                <w:lang w:val="kk-KZ"/>
              </w:rPr>
              <w:lastRenderedPageBreak/>
              <w:t xml:space="preserve">созданием     </w:t>
            </w:r>
            <w:r w:rsidRPr="006044A4">
              <w:rPr>
                <w:lang w:val="kk-KZ"/>
              </w:rPr>
              <w:t xml:space="preserve">50 р.м. Кроме того, дополнительно по 3 проектам ведутся работы.  </w:t>
            </w:r>
          </w:p>
        </w:tc>
      </w:tr>
      <w:tr w:rsidR="00C9374D" w:rsidRPr="006044A4" w:rsidTr="00D449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4868" w:type="dxa"/>
            <w:gridSpan w:val="21"/>
            <w:tcBorders>
              <w:top w:val="single" w:sz="4" w:space="0" w:color="000000"/>
              <w:left w:val="single" w:sz="4" w:space="0" w:color="000000"/>
              <w:bottom w:val="single" w:sz="4" w:space="0" w:color="000000"/>
              <w:right w:val="single" w:sz="4" w:space="0" w:color="000000"/>
            </w:tcBorders>
          </w:tcPr>
          <w:p w:rsidR="00BD59E3" w:rsidRPr="006044A4" w:rsidRDefault="00C9374D" w:rsidP="00B453F9">
            <w:pPr>
              <w:rPr>
                <w:lang w:val="kk-KZ"/>
              </w:rPr>
            </w:pPr>
            <w:r w:rsidRPr="006044A4">
              <w:rPr>
                <w:bCs/>
                <w:i/>
              </w:rPr>
              <w:lastRenderedPageBreak/>
              <w:t>Мероприятие 13.</w:t>
            </w:r>
            <w:r w:rsidRPr="006044A4">
              <w:rPr>
                <w:i/>
              </w:rPr>
              <w:t xml:space="preserve"> </w:t>
            </w:r>
            <w:r w:rsidR="00BD59E3" w:rsidRPr="006044A4">
              <w:rPr>
                <w:i/>
              </w:rPr>
              <w:t>Размещение градообразующими предприятиями вспомогательных и обслуживающих производств, заказов в малых и моногородах с учетом их специфики</w:t>
            </w:r>
            <w:r w:rsidR="00BD59E3" w:rsidRPr="006044A4">
              <w:rPr>
                <w:i/>
                <w:lang w:val="kk-KZ"/>
              </w:rPr>
              <w:t xml:space="preserve"> </w:t>
            </w:r>
            <w:r w:rsidR="00BD59E3" w:rsidRPr="006044A4">
              <w:rPr>
                <w:i/>
              </w:rPr>
              <w:t>(не менее 1 проекта)</w:t>
            </w:r>
          </w:p>
        </w:tc>
      </w:tr>
      <w:tr w:rsidR="00BD59E3" w:rsidRPr="006044A4" w:rsidTr="00A27F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tcBorders>
              <w:top w:val="single" w:sz="4" w:space="0" w:color="000000"/>
              <w:left w:val="single" w:sz="4" w:space="0" w:color="000000"/>
              <w:bottom w:val="single" w:sz="4" w:space="0" w:color="000000"/>
              <w:right w:val="single" w:sz="4" w:space="0" w:color="000000"/>
            </w:tcBorders>
          </w:tcPr>
          <w:p w:rsidR="00BD59E3" w:rsidRPr="006044A4" w:rsidRDefault="00BD59E3" w:rsidP="00B453F9">
            <w:pPr>
              <w:rPr>
                <w:bCs/>
                <w:lang w:val="kk-KZ"/>
              </w:rPr>
            </w:pPr>
          </w:p>
        </w:tc>
        <w:tc>
          <w:tcPr>
            <w:tcW w:w="1219" w:type="dxa"/>
            <w:tcBorders>
              <w:top w:val="single" w:sz="4" w:space="0" w:color="000000"/>
              <w:left w:val="single" w:sz="4" w:space="0" w:color="000000"/>
              <w:bottom w:val="single" w:sz="4" w:space="0" w:color="000000"/>
              <w:right w:val="single" w:sz="4" w:space="0" w:color="000000"/>
            </w:tcBorders>
          </w:tcPr>
          <w:p w:rsidR="00BD59E3" w:rsidRPr="006044A4" w:rsidRDefault="00BD59E3" w:rsidP="00B453F9">
            <w:pPr>
              <w:rPr>
                <w:bCs/>
                <w:lang w:val="kk-KZ"/>
              </w:rPr>
            </w:pPr>
          </w:p>
        </w:tc>
        <w:tc>
          <w:tcPr>
            <w:tcW w:w="1883" w:type="dxa"/>
            <w:gridSpan w:val="3"/>
            <w:tcBorders>
              <w:top w:val="single" w:sz="4" w:space="0" w:color="000000"/>
              <w:left w:val="single" w:sz="4" w:space="0" w:color="000000"/>
              <w:bottom w:val="single" w:sz="4" w:space="0" w:color="000000"/>
              <w:right w:val="single" w:sz="4" w:space="0" w:color="000000"/>
            </w:tcBorders>
          </w:tcPr>
          <w:p w:rsidR="00BD59E3" w:rsidRPr="006044A4" w:rsidRDefault="00BD59E3" w:rsidP="00B453F9">
            <w:pPr>
              <w:rPr>
                <w:bCs/>
                <w:lang w:val="kk-KZ"/>
              </w:rPr>
            </w:pPr>
          </w:p>
        </w:tc>
        <w:tc>
          <w:tcPr>
            <w:tcW w:w="900" w:type="dxa"/>
            <w:gridSpan w:val="4"/>
            <w:tcBorders>
              <w:top w:val="single" w:sz="4" w:space="0" w:color="000000"/>
              <w:left w:val="single" w:sz="4" w:space="0" w:color="000000"/>
              <w:bottom w:val="single" w:sz="4" w:space="0" w:color="000000"/>
              <w:right w:val="single" w:sz="4" w:space="0" w:color="000000"/>
            </w:tcBorders>
          </w:tcPr>
          <w:p w:rsidR="00BD59E3" w:rsidRPr="006044A4" w:rsidRDefault="00B72D19" w:rsidP="00B453F9">
            <w:pPr>
              <w:rPr>
                <w:bCs/>
                <w:lang w:val="kk-KZ"/>
              </w:rPr>
            </w:pPr>
            <w:r w:rsidRPr="006044A4">
              <w:rPr>
                <w:bCs/>
                <w:lang w:val="kk-KZ"/>
              </w:rPr>
              <w:t>828,0</w:t>
            </w:r>
          </w:p>
        </w:tc>
        <w:tc>
          <w:tcPr>
            <w:tcW w:w="900" w:type="dxa"/>
            <w:gridSpan w:val="2"/>
            <w:tcBorders>
              <w:top w:val="single" w:sz="4" w:space="0" w:color="000000"/>
              <w:left w:val="single" w:sz="4" w:space="0" w:color="000000"/>
              <w:bottom w:val="single" w:sz="4" w:space="0" w:color="000000"/>
              <w:right w:val="single" w:sz="4" w:space="0" w:color="000000"/>
            </w:tcBorders>
          </w:tcPr>
          <w:p w:rsidR="00BD59E3" w:rsidRPr="006044A4" w:rsidRDefault="00B72D19" w:rsidP="00B453F9">
            <w:pPr>
              <w:rPr>
                <w:bCs/>
                <w:lang w:val="kk-KZ"/>
              </w:rPr>
            </w:pPr>
            <w:r w:rsidRPr="006044A4">
              <w:rPr>
                <w:bCs/>
                <w:lang w:val="kk-KZ"/>
              </w:rPr>
              <w:t>828,0</w:t>
            </w:r>
          </w:p>
        </w:tc>
        <w:tc>
          <w:tcPr>
            <w:tcW w:w="1668" w:type="dxa"/>
            <w:gridSpan w:val="2"/>
            <w:tcBorders>
              <w:top w:val="single" w:sz="4" w:space="0" w:color="000000"/>
              <w:left w:val="single" w:sz="4" w:space="0" w:color="000000"/>
              <w:bottom w:val="single" w:sz="4" w:space="0" w:color="000000"/>
              <w:right w:val="single" w:sz="4" w:space="0" w:color="000000"/>
            </w:tcBorders>
          </w:tcPr>
          <w:p w:rsidR="00BD59E3" w:rsidRPr="006044A4" w:rsidRDefault="00BD59E3" w:rsidP="00A27F79">
            <w:pPr>
              <w:jc w:val="center"/>
              <w:rPr>
                <w:bCs/>
                <w:lang w:val="kk-KZ"/>
              </w:rPr>
            </w:pPr>
            <w:r w:rsidRPr="006044A4">
              <w:rPr>
                <w:bCs/>
                <w:lang w:val="kk-KZ"/>
              </w:rPr>
              <w:t>2016 год</w:t>
            </w:r>
          </w:p>
          <w:p w:rsidR="00BD59E3" w:rsidRPr="006044A4" w:rsidRDefault="00BD59E3" w:rsidP="00A27F79">
            <w:pPr>
              <w:jc w:val="center"/>
              <w:rPr>
                <w:bCs/>
                <w:lang w:val="kk-KZ"/>
              </w:rPr>
            </w:pPr>
          </w:p>
        </w:tc>
        <w:tc>
          <w:tcPr>
            <w:tcW w:w="1932" w:type="dxa"/>
            <w:gridSpan w:val="2"/>
            <w:tcBorders>
              <w:top w:val="single" w:sz="4" w:space="0" w:color="000000"/>
              <w:left w:val="single" w:sz="4" w:space="0" w:color="000000"/>
              <w:bottom w:val="single" w:sz="4" w:space="0" w:color="000000"/>
              <w:right w:val="single" w:sz="4" w:space="0" w:color="000000"/>
            </w:tcBorders>
          </w:tcPr>
          <w:p w:rsidR="00BD59E3" w:rsidRPr="006044A4" w:rsidRDefault="00BD59E3" w:rsidP="00A27F79">
            <w:pPr>
              <w:jc w:val="center"/>
              <w:rPr>
                <w:bCs/>
                <w:lang w:val="kk-KZ"/>
              </w:rPr>
            </w:pPr>
            <w:r w:rsidRPr="006044A4">
              <w:rPr>
                <w:bCs/>
                <w:lang w:val="kk-KZ"/>
              </w:rPr>
              <w:t xml:space="preserve">УПИИРТ, акимат г., Кентау, </w:t>
            </w:r>
            <w:r w:rsidRPr="006044A4">
              <w:rPr>
                <w:lang w:val="kk-KZ"/>
              </w:rPr>
              <w:t>акиматы городов и районов</w:t>
            </w:r>
          </w:p>
        </w:tc>
        <w:tc>
          <w:tcPr>
            <w:tcW w:w="2340" w:type="dxa"/>
            <w:gridSpan w:val="2"/>
            <w:tcBorders>
              <w:top w:val="single" w:sz="4" w:space="0" w:color="000000"/>
              <w:left w:val="single" w:sz="4" w:space="0" w:color="000000"/>
              <w:bottom w:val="single" w:sz="4" w:space="0" w:color="000000"/>
              <w:right w:val="single" w:sz="4" w:space="0" w:color="000000"/>
            </w:tcBorders>
          </w:tcPr>
          <w:p w:rsidR="00BD59E3" w:rsidRPr="006044A4" w:rsidRDefault="00BD59E3" w:rsidP="00A27F79">
            <w:pPr>
              <w:jc w:val="center"/>
              <w:rPr>
                <w:bCs/>
                <w:lang w:val="kk-KZ"/>
              </w:rPr>
            </w:pPr>
            <w:r w:rsidRPr="006044A4">
              <w:rPr>
                <w:bCs/>
                <w:lang w:val="kk-KZ"/>
              </w:rPr>
              <w:t>2015 год</w:t>
            </w:r>
          </w:p>
        </w:tc>
        <w:tc>
          <w:tcPr>
            <w:tcW w:w="3600" w:type="dxa"/>
            <w:gridSpan w:val="4"/>
            <w:tcBorders>
              <w:top w:val="single" w:sz="4" w:space="0" w:color="auto"/>
              <w:left w:val="single" w:sz="4" w:space="0" w:color="000000"/>
              <w:bottom w:val="single" w:sz="4" w:space="0" w:color="000000"/>
              <w:right w:val="single" w:sz="4" w:space="0" w:color="000000"/>
            </w:tcBorders>
          </w:tcPr>
          <w:p w:rsidR="00B72D19" w:rsidRPr="006044A4" w:rsidRDefault="00B72D19" w:rsidP="00A27F79">
            <w:pPr>
              <w:jc w:val="both"/>
              <w:rPr>
                <w:bCs/>
                <w:lang w:val="kk-KZ"/>
              </w:rPr>
            </w:pPr>
            <w:r w:rsidRPr="006044A4">
              <w:rPr>
                <w:lang w:val="kk-KZ"/>
              </w:rPr>
              <w:t xml:space="preserve">Для развития малого и среднего бизнеса моногорода при размещении </w:t>
            </w:r>
            <w:r w:rsidRPr="006044A4">
              <w:t xml:space="preserve">заказов </w:t>
            </w:r>
            <w:r w:rsidRPr="006044A4">
              <w:rPr>
                <w:lang w:val="kk-KZ"/>
              </w:rPr>
              <w:t xml:space="preserve">градообразующим предприятием, подготовлена программа сотрудничества между АО «Кентауский трансформаторный завод» и ТОО «ЮгЭлектроПривод» и подписана 12 марта            </w:t>
            </w:r>
            <w:r w:rsidR="00CA6E26" w:rsidRPr="006044A4">
              <w:rPr>
                <w:lang w:val="kk-KZ"/>
              </w:rPr>
              <w:t xml:space="preserve">   2015 года. Согласно программе</w:t>
            </w:r>
            <w:r w:rsidR="000F0B8B" w:rsidRPr="006044A4">
              <w:rPr>
                <w:lang w:val="kk-KZ"/>
              </w:rPr>
              <w:t>,</w:t>
            </w:r>
            <w:r w:rsidRPr="006044A4">
              <w:rPr>
                <w:lang w:val="kk-KZ"/>
              </w:rPr>
              <w:t xml:space="preserve"> ТОО «ЮгЭлектроПривод» в конце 2015 года реализовал проект «Производство выключателей, разъединителей, измерительных трансформаторов тока и  напряжения» (828 млн.тг. 50 р.м.). В настоящее время производится оснаст</w:t>
            </w:r>
            <w:r w:rsidR="000F0B8B" w:rsidRPr="006044A4">
              <w:rPr>
                <w:lang w:val="kk-KZ"/>
              </w:rPr>
              <w:t>ка оборудования. Срок реализации</w:t>
            </w:r>
            <w:r w:rsidRPr="006044A4">
              <w:rPr>
                <w:lang w:val="kk-KZ"/>
              </w:rPr>
              <w:t xml:space="preserve"> - 2016 год.</w:t>
            </w:r>
          </w:p>
        </w:tc>
      </w:tr>
      <w:tr w:rsidR="00C9374D" w:rsidRPr="006044A4" w:rsidTr="00A27F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5"/>
        </w:trPr>
        <w:tc>
          <w:tcPr>
            <w:tcW w:w="14868" w:type="dxa"/>
            <w:gridSpan w:val="21"/>
            <w:tcBorders>
              <w:top w:val="single" w:sz="4" w:space="0" w:color="000000"/>
              <w:left w:val="single" w:sz="4" w:space="0" w:color="000000"/>
              <w:bottom w:val="single" w:sz="4" w:space="0" w:color="000000"/>
              <w:right w:val="single" w:sz="4" w:space="0" w:color="000000"/>
            </w:tcBorders>
          </w:tcPr>
          <w:p w:rsidR="00427437" w:rsidRPr="006044A4" w:rsidRDefault="00C9374D" w:rsidP="00B453F9">
            <w:pPr>
              <w:rPr>
                <w:i/>
                <w:lang w:val="kk-KZ"/>
              </w:rPr>
            </w:pPr>
            <w:r w:rsidRPr="006044A4">
              <w:rPr>
                <w:bCs/>
                <w:i/>
              </w:rPr>
              <w:t>Мероприятие 14.</w:t>
            </w:r>
            <w:r w:rsidRPr="006044A4">
              <w:rPr>
                <w:i/>
              </w:rPr>
              <w:t xml:space="preserve"> </w:t>
            </w:r>
            <w:r w:rsidR="00427437" w:rsidRPr="006044A4">
              <w:rPr>
                <w:i/>
              </w:rPr>
              <w:t>Реализация «якорных» инвестиционных проектов (в несырьевых секторах) для долгосрочной диверсификации экономики малых и моногородов</w:t>
            </w:r>
          </w:p>
        </w:tc>
      </w:tr>
      <w:tr w:rsidR="00427437" w:rsidRPr="006044A4" w:rsidTr="00086F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tcBorders>
              <w:top w:val="single" w:sz="4" w:space="0" w:color="000000"/>
              <w:left w:val="single" w:sz="4" w:space="0" w:color="000000"/>
              <w:bottom w:val="single" w:sz="4" w:space="0" w:color="000000"/>
              <w:right w:val="single" w:sz="4" w:space="0" w:color="000000"/>
            </w:tcBorders>
          </w:tcPr>
          <w:p w:rsidR="00427437" w:rsidRPr="006044A4" w:rsidRDefault="00427437" w:rsidP="00B453F9">
            <w:pPr>
              <w:rPr>
                <w:bCs/>
                <w:lang w:val="kk-KZ"/>
              </w:rPr>
            </w:pPr>
          </w:p>
        </w:tc>
        <w:tc>
          <w:tcPr>
            <w:tcW w:w="1219" w:type="dxa"/>
            <w:tcBorders>
              <w:top w:val="single" w:sz="4" w:space="0" w:color="000000"/>
              <w:left w:val="single" w:sz="4" w:space="0" w:color="000000"/>
              <w:bottom w:val="single" w:sz="4" w:space="0" w:color="000000"/>
              <w:right w:val="single" w:sz="4" w:space="0" w:color="000000"/>
            </w:tcBorders>
          </w:tcPr>
          <w:p w:rsidR="00427437" w:rsidRPr="006044A4" w:rsidRDefault="00427437" w:rsidP="00B453F9">
            <w:pPr>
              <w:rPr>
                <w:bCs/>
                <w:lang w:val="kk-KZ"/>
              </w:rPr>
            </w:pPr>
          </w:p>
        </w:tc>
        <w:tc>
          <w:tcPr>
            <w:tcW w:w="1883" w:type="dxa"/>
            <w:gridSpan w:val="3"/>
            <w:tcBorders>
              <w:top w:val="single" w:sz="4" w:space="0" w:color="000000"/>
              <w:left w:val="single" w:sz="4" w:space="0" w:color="000000"/>
              <w:bottom w:val="single" w:sz="4" w:space="0" w:color="000000"/>
              <w:right w:val="single" w:sz="4" w:space="0" w:color="000000"/>
            </w:tcBorders>
          </w:tcPr>
          <w:p w:rsidR="00427437" w:rsidRPr="006044A4" w:rsidRDefault="00427437" w:rsidP="00B453F9">
            <w:pPr>
              <w:rPr>
                <w:bCs/>
                <w:lang w:val="kk-KZ"/>
              </w:rPr>
            </w:pPr>
          </w:p>
        </w:tc>
        <w:tc>
          <w:tcPr>
            <w:tcW w:w="900" w:type="dxa"/>
            <w:gridSpan w:val="4"/>
            <w:tcBorders>
              <w:top w:val="single" w:sz="4" w:space="0" w:color="000000"/>
              <w:left w:val="single" w:sz="4" w:space="0" w:color="000000"/>
              <w:bottom w:val="single" w:sz="4" w:space="0" w:color="000000"/>
              <w:right w:val="single" w:sz="4" w:space="0" w:color="000000"/>
            </w:tcBorders>
          </w:tcPr>
          <w:p w:rsidR="00427437" w:rsidRPr="006044A4" w:rsidRDefault="00427437" w:rsidP="00F401C6">
            <w:pPr>
              <w:jc w:val="center"/>
              <w:rPr>
                <w:bCs/>
                <w:lang w:val="kk-KZ"/>
              </w:rPr>
            </w:pPr>
            <w:r w:rsidRPr="006044A4">
              <w:rPr>
                <w:bCs/>
                <w:lang w:val="kk-KZ"/>
              </w:rPr>
              <w:t>842,0</w:t>
            </w:r>
          </w:p>
        </w:tc>
        <w:tc>
          <w:tcPr>
            <w:tcW w:w="900" w:type="dxa"/>
            <w:gridSpan w:val="2"/>
            <w:tcBorders>
              <w:top w:val="single" w:sz="4" w:space="0" w:color="000000"/>
              <w:left w:val="single" w:sz="4" w:space="0" w:color="000000"/>
              <w:bottom w:val="single" w:sz="4" w:space="0" w:color="000000"/>
              <w:right w:val="single" w:sz="4" w:space="0" w:color="000000"/>
            </w:tcBorders>
          </w:tcPr>
          <w:p w:rsidR="00427437" w:rsidRPr="006044A4" w:rsidRDefault="00427437" w:rsidP="00F401C6">
            <w:pPr>
              <w:jc w:val="center"/>
              <w:rPr>
                <w:bCs/>
                <w:lang w:val="kk-KZ"/>
              </w:rPr>
            </w:pPr>
            <w:r w:rsidRPr="006044A4">
              <w:rPr>
                <w:bCs/>
                <w:lang w:val="kk-KZ"/>
              </w:rPr>
              <w:t>-</w:t>
            </w:r>
          </w:p>
        </w:tc>
        <w:tc>
          <w:tcPr>
            <w:tcW w:w="1668" w:type="dxa"/>
            <w:gridSpan w:val="2"/>
            <w:tcBorders>
              <w:top w:val="single" w:sz="4" w:space="0" w:color="000000"/>
              <w:left w:val="single" w:sz="4" w:space="0" w:color="000000"/>
              <w:bottom w:val="single" w:sz="4" w:space="0" w:color="000000"/>
              <w:right w:val="single" w:sz="4" w:space="0" w:color="000000"/>
            </w:tcBorders>
          </w:tcPr>
          <w:p w:rsidR="00427437" w:rsidRPr="006044A4" w:rsidRDefault="00F401C6" w:rsidP="00F401C6">
            <w:pPr>
              <w:jc w:val="center"/>
              <w:rPr>
                <w:bCs/>
                <w:lang w:val="kk-KZ"/>
              </w:rPr>
            </w:pPr>
            <w:r w:rsidRPr="006044A4">
              <w:rPr>
                <w:bCs/>
                <w:lang w:val="kk-KZ"/>
              </w:rPr>
              <w:t>2016-2020гг</w:t>
            </w:r>
            <w:r w:rsidR="00427437" w:rsidRPr="006044A4">
              <w:rPr>
                <w:bCs/>
                <w:lang w:val="kk-KZ"/>
              </w:rPr>
              <w:t>.</w:t>
            </w:r>
          </w:p>
        </w:tc>
        <w:tc>
          <w:tcPr>
            <w:tcW w:w="1932" w:type="dxa"/>
            <w:gridSpan w:val="2"/>
            <w:tcBorders>
              <w:top w:val="single" w:sz="4" w:space="0" w:color="000000"/>
              <w:left w:val="single" w:sz="4" w:space="0" w:color="000000"/>
              <w:bottom w:val="single" w:sz="4" w:space="0" w:color="000000"/>
              <w:right w:val="single" w:sz="4" w:space="0" w:color="000000"/>
            </w:tcBorders>
          </w:tcPr>
          <w:p w:rsidR="00427437" w:rsidRPr="006044A4" w:rsidRDefault="00F401C6" w:rsidP="00A27F79">
            <w:pPr>
              <w:jc w:val="center"/>
              <w:rPr>
                <w:bCs/>
                <w:lang w:val="kk-KZ"/>
              </w:rPr>
            </w:pPr>
            <w:r w:rsidRPr="006044A4">
              <w:rPr>
                <w:bCs/>
                <w:lang w:val="kk-KZ"/>
              </w:rPr>
              <w:t xml:space="preserve">УПИИРТ, акимат г., Кентау </w:t>
            </w:r>
            <w:r w:rsidRPr="006044A4">
              <w:rPr>
                <w:lang w:val="kk-KZ"/>
              </w:rPr>
              <w:t>акиматы городов и районов</w:t>
            </w:r>
          </w:p>
        </w:tc>
        <w:tc>
          <w:tcPr>
            <w:tcW w:w="2340" w:type="dxa"/>
            <w:gridSpan w:val="2"/>
            <w:tcBorders>
              <w:top w:val="single" w:sz="4" w:space="0" w:color="000000"/>
              <w:left w:val="single" w:sz="4" w:space="0" w:color="000000"/>
              <w:bottom w:val="single" w:sz="4" w:space="0" w:color="000000"/>
              <w:right w:val="single" w:sz="4" w:space="0" w:color="000000"/>
            </w:tcBorders>
          </w:tcPr>
          <w:p w:rsidR="00427437" w:rsidRPr="006044A4" w:rsidRDefault="00427437" w:rsidP="00F401C6">
            <w:pPr>
              <w:jc w:val="center"/>
              <w:rPr>
                <w:bCs/>
                <w:lang w:val="kk-KZ"/>
              </w:rPr>
            </w:pPr>
            <w:r w:rsidRPr="006044A4">
              <w:rPr>
                <w:bCs/>
                <w:lang w:val="kk-KZ"/>
              </w:rPr>
              <w:t xml:space="preserve">2015 </w:t>
            </w:r>
            <w:r w:rsidR="00F401C6" w:rsidRPr="006044A4">
              <w:rPr>
                <w:bCs/>
                <w:lang w:val="kk-KZ"/>
              </w:rPr>
              <w:t>год</w:t>
            </w:r>
          </w:p>
        </w:tc>
        <w:tc>
          <w:tcPr>
            <w:tcW w:w="3600" w:type="dxa"/>
            <w:gridSpan w:val="4"/>
            <w:tcBorders>
              <w:top w:val="single" w:sz="4" w:space="0" w:color="auto"/>
              <w:left w:val="single" w:sz="4" w:space="0" w:color="000000"/>
              <w:bottom w:val="single" w:sz="4" w:space="0" w:color="000000"/>
              <w:right w:val="single" w:sz="4" w:space="0" w:color="000000"/>
            </w:tcBorders>
          </w:tcPr>
          <w:p w:rsidR="00427437" w:rsidRPr="006044A4" w:rsidRDefault="005803C8" w:rsidP="00F401C6">
            <w:pPr>
              <w:jc w:val="both"/>
              <w:rPr>
                <w:lang w:val="kk-KZ"/>
              </w:rPr>
            </w:pPr>
            <w:r w:rsidRPr="006044A4">
              <w:rPr>
                <w:lang w:val="kk-KZ"/>
              </w:rPr>
              <w:t xml:space="preserve">Проект </w:t>
            </w:r>
            <w:r w:rsidR="00427437" w:rsidRPr="006044A4">
              <w:rPr>
                <w:lang w:val="kk-KZ"/>
              </w:rPr>
              <w:t xml:space="preserve">ТОО «ЮгЭлектроПривод» - «Производство выключателей, разъединителей, измерительных трансформаторов тока инапряжения». Стоимость </w:t>
            </w:r>
            <w:r w:rsidR="00427437" w:rsidRPr="006044A4">
              <w:rPr>
                <w:lang w:val="kk-KZ"/>
              </w:rPr>
              <w:lastRenderedPageBreak/>
              <w:t>проекта 828,0 млн. тенге,                      с созданием 50 новых рабочих мест.</w:t>
            </w:r>
            <w:r w:rsidR="00CA6E26" w:rsidRPr="006044A4">
              <w:rPr>
                <w:lang w:val="kk-KZ"/>
              </w:rPr>
              <w:t>Срок реализации</w:t>
            </w:r>
            <w:r w:rsidR="00427437" w:rsidRPr="006044A4">
              <w:rPr>
                <w:lang w:val="kk-KZ"/>
              </w:rPr>
              <w:t xml:space="preserve"> - 2015год.</w:t>
            </w:r>
          </w:p>
          <w:p w:rsidR="00427437" w:rsidRPr="006044A4" w:rsidRDefault="00427437" w:rsidP="00F401C6">
            <w:pPr>
              <w:jc w:val="both"/>
              <w:rPr>
                <w:lang w:val="kk-KZ"/>
              </w:rPr>
            </w:pPr>
            <w:r w:rsidRPr="006044A4">
              <w:rPr>
                <w:lang w:val="kk-KZ"/>
              </w:rPr>
              <w:t>На сегодняшний день, одобрено финансирование проекта через АО «Альфа Банк»,  в рамках программы «Дорожной карты бизнеса 2020» для субсидирования процентной ставки</w:t>
            </w:r>
            <w:r w:rsidR="00CA6E26" w:rsidRPr="006044A4">
              <w:rPr>
                <w:lang w:val="kk-KZ"/>
              </w:rPr>
              <w:t>,</w:t>
            </w:r>
            <w:r w:rsidRPr="006044A4">
              <w:rPr>
                <w:lang w:val="kk-KZ"/>
              </w:rPr>
              <w:t xml:space="preserve"> документы для рассмотрения были направлены в «Бизнес ЮКО» Регионального координационного совета.  Проект будет реализован на индустриальной зоне города Кентау, на сегодняшний день начато строительство цеха.</w:t>
            </w:r>
          </w:p>
          <w:p w:rsidR="00427437" w:rsidRPr="006044A4" w:rsidRDefault="00F401C6" w:rsidP="00F401C6">
            <w:pPr>
              <w:jc w:val="both"/>
              <w:rPr>
                <w:bCs/>
                <w:lang w:val="kk-KZ"/>
              </w:rPr>
            </w:pPr>
            <w:r w:rsidRPr="006044A4">
              <w:rPr>
                <w:lang w:val="kk-KZ"/>
              </w:rPr>
              <w:t xml:space="preserve">Для </w:t>
            </w:r>
            <w:r w:rsidR="00427437" w:rsidRPr="006044A4">
              <w:rPr>
                <w:lang w:val="kk-KZ"/>
              </w:rPr>
              <w:t>установления Индустриальной зоны об</w:t>
            </w:r>
            <w:r w:rsidR="00CA6E26" w:rsidRPr="006044A4">
              <w:rPr>
                <w:lang w:val="kk-KZ"/>
              </w:rPr>
              <w:t>щей площадью 41,7га участок по п</w:t>
            </w:r>
            <w:r w:rsidR="00427437" w:rsidRPr="006044A4">
              <w:rPr>
                <w:lang w:val="kk-KZ"/>
              </w:rPr>
              <w:t>остановлению акима города от 4 марта 2013 года за №93 право использование земли отложено в резерв на 20 лет.</w:t>
            </w:r>
          </w:p>
        </w:tc>
      </w:tr>
      <w:tr w:rsidR="00C9374D" w:rsidRPr="006044A4" w:rsidTr="00D449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4868" w:type="dxa"/>
            <w:gridSpan w:val="21"/>
            <w:tcBorders>
              <w:top w:val="single" w:sz="4" w:space="0" w:color="000000"/>
              <w:left w:val="single" w:sz="4" w:space="0" w:color="000000"/>
              <w:bottom w:val="single" w:sz="4" w:space="0" w:color="000000"/>
              <w:right w:val="single" w:sz="4" w:space="0" w:color="000000"/>
            </w:tcBorders>
          </w:tcPr>
          <w:p w:rsidR="00F31524" w:rsidRPr="006044A4" w:rsidRDefault="00C9374D" w:rsidP="00B453F9">
            <w:pPr>
              <w:rPr>
                <w:i/>
                <w:lang w:val="kk-KZ"/>
              </w:rPr>
            </w:pPr>
            <w:r w:rsidRPr="006044A4">
              <w:rPr>
                <w:bCs/>
                <w:i/>
              </w:rPr>
              <w:lastRenderedPageBreak/>
              <w:t>Мероприятие 15.</w:t>
            </w:r>
            <w:r w:rsidRPr="006044A4">
              <w:rPr>
                <w:i/>
              </w:rPr>
              <w:t xml:space="preserve"> </w:t>
            </w:r>
            <w:r w:rsidR="00F31524" w:rsidRPr="006044A4">
              <w:rPr>
                <w:i/>
              </w:rPr>
              <w:t>Организация производств в малых и моногородах, предусматривающих закупки товаров, работ и услуг для национальных холдингов и компаний</w:t>
            </w:r>
          </w:p>
        </w:tc>
      </w:tr>
      <w:tr w:rsidR="009B79E4" w:rsidRPr="006044A4" w:rsidTr="00086F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tcBorders>
              <w:top w:val="single" w:sz="4" w:space="0" w:color="000000"/>
              <w:left w:val="single" w:sz="4" w:space="0" w:color="000000"/>
              <w:bottom w:val="single" w:sz="4" w:space="0" w:color="000000"/>
              <w:right w:val="single" w:sz="4" w:space="0" w:color="000000"/>
            </w:tcBorders>
          </w:tcPr>
          <w:p w:rsidR="009B79E4" w:rsidRPr="006044A4" w:rsidRDefault="009B79E4" w:rsidP="00B453F9">
            <w:pPr>
              <w:rPr>
                <w:bCs/>
                <w:lang w:val="kk-KZ"/>
              </w:rPr>
            </w:pPr>
          </w:p>
        </w:tc>
        <w:tc>
          <w:tcPr>
            <w:tcW w:w="1219" w:type="dxa"/>
            <w:tcBorders>
              <w:top w:val="single" w:sz="4" w:space="0" w:color="000000"/>
              <w:left w:val="single" w:sz="4" w:space="0" w:color="000000"/>
              <w:bottom w:val="single" w:sz="4" w:space="0" w:color="000000"/>
              <w:right w:val="single" w:sz="4" w:space="0" w:color="000000"/>
            </w:tcBorders>
          </w:tcPr>
          <w:p w:rsidR="009B79E4" w:rsidRPr="006044A4" w:rsidRDefault="009B79E4" w:rsidP="00B453F9">
            <w:pPr>
              <w:rPr>
                <w:bCs/>
                <w:lang w:val="kk-KZ"/>
              </w:rPr>
            </w:pPr>
          </w:p>
        </w:tc>
        <w:tc>
          <w:tcPr>
            <w:tcW w:w="1883" w:type="dxa"/>
            <w:gridSpan w:val="3"/>
            <w:tcBorders>
              <w:top w:val="single" w:sz="4" w:space="0" w:color="000000"/>
              <w:left w:val="single" w:sz="4" w:space="0" w:color="000000"/>
              <w:bottom w:val="single" w:sz="4" w:space="0" w:color="000000"/>
              <w:right w:val="single" w:sz="4" w:space="0" w:color="000000"/>
            </w:tcBorders>
          </w:tcPr>
          <w:p w:rsidR="009B79E4" w:rsidRPr="006044A4" w:rsidRDefault="009B79E4" w:rsidP="00B453F9">
            <w:pPr>
              <w:rPr>
                <w:bCs/>
                <w:lang w:val="kk-KZ"/>
              </w:rPr>
            </w:pPr>
          </w:p>
        </w:tc>
        <w:tc>
          <w:tcPr>
            <w:tcW w:w="900" w:type="dxa"/>
            <w:gridSpan w:val="4"/>
            <w:tcBorders>
              <w:top w:val="single" w:sz="4" w:space="0" w:color="000000"/>
              <w:left w:val="single" w:sz="4" w:space="0" w:color="000000"/>
              <w:bottom w:val="single" w:sz="4" w:space="0" w:color="000000"/>
              <w:right w:val="single" w:sz="4" w:space="0" w:color="000000"/>
            </w:tcBorders>
          </w:tcPr>
          <w:p w:rsidR="009B79E4" w:rsidRPr="006044A4" w:rsidRDefault="00855B90" w:rsidP="00F401C6">
            <w:pPr>
              <w:jc w:val="center"/>
              <w:rPr>
                <w:bCs/>
                <w:lang w:val="kk-KZ"/>
              </w:rPr>
            </w:pPr>
            <w:r w:rsidRPr="006044A4">
              <w:rPr>
                <w:bCs/>
                <w:lang w:val="kk-KZ"/>
              </w:rPr>
              <w:t>828,0</w:t>
            </w:r>
          </w:p>
        </w:tc>
        <w:tc>
          <w:tcPr>
            <w:tcW w:w="900" w:type="dxa"/>
            <w:gridSpan w:val="2"/>
            <w:tcBorders>
              <w:top w:val="single" w:sz="4" w:space="0" w:color="000000"/>
              <w:left w:val="single" w:sz="4" w:space="0" w:color="000000"/>
              <w:bottom w:val="single" w:sz="4" w:space="0" w:color="000000"/>
              <w:right w:val="single" w:sz="4" w:space="0" w:color="000000"/>
            </w:tcBorders>
          </w:tcPr>
          <w:p w:rsidR="009B79E4" w:rsidRPr="006044A4" w:rsidRDefault="00855B90" w:rsidP="00F401C6">
            <w:pPr>
              <w:jc w:val="center"/>
              <w:rPr>
                <w:bCs/>
                <w:lang w:val="kk-KZ"/>
              </w:rPr>
            </w:pPr>
            <w:r w:rsidRPr="006044A4">
              <w:rPr>
                <w:bCs/>
                <w:lang w:val="kk-KZ"/>
              </w:rPr>
              <w:t>828,0</w:t>
            </w:r>
          </w:p>
        </w:tc>
        <w:tc>
          <w:tcPr>
            <w:tcW w:w="1668" w:type="dxa"/>
            <w:gridSpan w:val="2"/>
            <w:tcBorders>
              <w:top w:val="single" w:sz="4" w:space="0" w:color="000000"/>
              <w:left w:val="single" w:sz="4" w:space="0" w:color="000000"/>
              <w:bottom w:val="single" w:sz="4" w:space="0" w:color="000000"/>
              <w:right w:val="single" w:sz="4" w:space="0" w:color="000000"/>
            </w:tcBorders>
          </w:tcPr>
          <w:p w:rsidR="009B79E4" w:rsidRPr="006044A4" w:rsidRDefault="009B79E4" w:rsidP="00F401C6">
            <w:pPr>
              <w:jc w:val="center"/>
              <w:rPr>
                <w:bCs/>
                <w:lang w:val="kk-KZ"/>
              </w:rPr>
            </w:pPr>
            <w:r w:rsidRPr="006044A4">
              <w:rPr>
                <w:bCs/>
                <w:lang w:val="kk-KZ"/>
              </w:rPr>
              <w:t>2016-20</w:t>
            </w:r>
            <w:r w:rsidR="00F401C6" w:rsidRPr="006044A4">
              <w:rPr>
                <w:bCs/>
                <w:lang w:val="kk-KZ"/>
              </w:rPr>
              <w:t>20гг</w:t>
            </w:r>
            <w:r w:rsidRPr="006044A4">
              <w:rPr>
                <w:bCs/>
                <w:lang w:val="kk-KZ"/>
              </w:rPr>
              <w:t>.</w:t>
            </w:r>
          </w:p>
        </w:tc>
        <w:tc>
          <w:tcPr>
            <w:tcW w:w="1932" w:type="dxa"/>
            <w:gridSpan w:val="2"/>
            <w:tcBorders>
              <w:top w:val="single" w:sz="4" w:space="0" w:color="000000"/>
              <w:left w:val="single" w:sz="4" w:space="0" w:color="000000"/>
              <w:bottom w:val="single" w:sz="4" w:space="0" w:color="000000"/>
              <w:right w:val="single" w:sz="4" w:space="0" w:color="000000"/>
            </w:tcBorders>
          </w:tcPr>
          <w:p w:rsidR="00855B90" w:rsidRPr="006044A4" w:rsidRDefault="00855B90" w:rsidP="00F401C6">
            <w:pPr>
              <w:jc w:val="center"/>
              <w:rPr>
                <w:bCs/>
                <w:lang w:val="kk-KZ"/>
              </w:rPr>
            </w:pPr>
            <w:r w:rsidRPr="006044A4">
              <w:rPr>
                <w:bCs/>
                <w:lang w:val="kk-KZ"/>
              </w:rPr>
              <w:t xml:space="preserve">УПИИРТ, акимат г., Кентау </w:t>
            </w:r>
            <w:r w:rsidRPr="006044A4">
              <w:rPr>
                <w:lang w:val="kk-KZ"/>
              </w:rPr>
              <w:t>акиматы городов и районов</w:t>
            </w:r>
          </w:p>
        </w:tc>
        <w:tc>
          <w:tcPr>
            <w:tcW w:w="2340" w:type="dxa"/>
            <w:gridSpan w:val="2"/>
            <w:tcBorders>
              <w:top w:val="single" w:sz="4" w:space="0" w:color="000000"/>
              <w:left w:val="single" w:sz="4" w:space="0" w:color="000000"/>
              <w:bottom w:val="single" w:sz="4" w:space="0" w:color="000000"/>
              <w:right w:val="single" w:sz="4" w:space="0" w:color="000000"/>
            </w:tcBorders>
          </w:tcPr>
          <w:p w:rsidR="009B79E4" w:rsidRPr="006044A4" w:rsidRDefault="009B79E4" w:rsidP="00F401C6">
            <w:pPr>
              <w:jc w:val="center"/>
              <w:rPr>
                <w:bCs/>
                <w:lang w:val="kk-KZ"/>
              </w:rPr>
            </w:pPr>
            <w:r w:rsidRPr="006044A4">
              <w:rPr>
                <w:bCs/>
                <w:lang w:val="kk-KZ"/>
              </w:rPr>
              <w:t xml:space="preserve">2015 </w:t>
            </w:r>
            <w:r w:rsidR="00F401C6" w:rsidRPr="006044A4">
              <w:rPr>
                <w:bCs/>
                <w:lang w:val="kk-KZ"/>
              </w:rPr>
              <w:t>год</w:t>
            </w:r>
          </w:p>
        </w:tc>
        <w:tc>
          <w:tcPr>
            <w:tcW w:w="3600" w:type="dxa"/>
            <w:gridSpan w:val="4"/>
            <w:tcBorders>
              <w:top w:val="single" w:sz="4" w:space="0" w:color="auto"/>
              <w:left w:val="single" w:sz="4" w:space="0" w:color="000000"/>
              <w:bottom w:val="single" w:sz="4" w:space="0" w:color="000000"/>
              <w:right w:val="single" w:sz="4" w:space="0" w:color="000000"/>
            </w:tcBorders>
          </w:tcPr>
          <w:p w:rsidR="00855B90" w:rsidRPr="006044A4" w:rsidRDefault="00855B90" w:rsidP="00F401C6">
            <w:pPr>
              <w:jc w:val="both"/>
              <w:rPr>
                <w:lang w:val="kk-KZ"/>
              </w:rPr>
            </w:pPr>
            <w:r w:rsidRPr="006044A4">
              <w:rPr>
                <w:lang w:val="kk-KZ"/>
              </w:rPr>
              <w:t xml:space="preserve">3 марта 2015 года были направлены письма АО «ФНБ «Самрук-Казына», АО «НУХ «Байтерек», АО «НАК «Казатомпром». Совместно с Национальными холдингами, вспомогательные и услуги оказываемых производству в городе Кентау, размещение заказов, привлечение </w:t>
            </w:r>
            <w:r w:rsidRPr="006044A4">
              <w:rPr>
                <w:lang w:val="kk-KZ"/>
              </w:rPr>
              <w:lastRenderedPageBreak/>
              <w:t xml:space="preserve">стратегических инвесторов, в целях размещения заказов производства АО «Кентауского трансформаторного завода». </w:t>
            </w:r>
          </w:p>
          <w:p w:rsidR="00855B90" w:rsidRPr="006044A4" w:rsidRDefault="00855B90" w:rsidP="00F401C6">
            <w:pPr>
              <w:jc w:val="both"/>
              <w:rPr>
                <w:lang w:val="kk-KZ"/>
              </w:rPr>
            </w:pPr>
            <w:r w:rsidRPr="006044A4">
              <w:rPr>
                <w:lang w:val="kk-KZ"/>
              </w:rPr>
              <w:t xml:space="preserve">Для развития города Кентау с участием АО «НАК «Казатомпром», был поднят вопрос об открытии одного из главных офисов компании урана и обучении и подготовки работников в городе. Однако, Национальными холдингами не было принято положительных решений.  </w:t>
            </w:r>
          </w:p>
          <w:p w:rsidR="00855B90" w:rsidRPr="006044A4" w:rsidRDefault="00855B90" w:rsidP="00F401C6">
            <w:pPr>
              <w:jc w:val="both"/>
              <w:rPr>
                <w:lang w:val="kk-KZ"/>
              </w:rPr>
            </w:pPr>
            <w:r w:rsidRPr="006044A4">
              <w:rPr>
                <w:lang w:val="kk-KZ"/>
              </w:rPr>
              <w:t>В 2013 году АО «Южполиметалл» было дано предложение о приобритении в госсобственность или в собственность АО «Қазақстан темір жолы» железнодорожной ветки станции Кентау – Борисовка.</w:t>
            </w:r>
          </w:p>
          <w:p w:rsidR="00855B90" w:rsidRPr="006044A4" w:rsidRDefault="00855B90" w:rsidP="00F401C6">
            <w:pPr>
              <w:jc w:val="both"/>
              <w:rPr>
                <w:bCs/>
                <w:lang w:val="kk-KZ"/>
              </w:rPr>
            </w:pPr>
            <w:r w:rsidRPr="006044A4">
              <w:rPr>
                <w:lang w:val="kk-KZ"/>
              </w:rPr>
              <w:t xml:space="preserve">По указанному вопросу получен ответ Министерства транспорта и коммуникации РК совместно с соответствующими органами и организациями от 21.10.2013 года (акимат ЮКО и АО «Қазақстан темір жолы») о том, что приобретать в госсобственность железнодорожной ветки станция Кентау - станция Борисовка невыгодно. </w:t>
            </w:r>
          </w:p>
          <w:p w:rsidR="00855B90" w:rsidRPr="006044A4" w:rsidRDefault="00855B90" w:rsidP="00F401C6">
            <w:pPr>
              <w:jc w:val="both"/>
              <w:rPr>
                <w:lang w:val="kk-KZ"/>
              </w:rPr>
            </w:pPr>
            <w:r w:rsidRPr="006044A4">
              <w:rPr>
                <w:lang w:val="kk-KZ"/>
              </w:rPr>
              <w:t xml:space="preserve">АО «Кентауский </w:t>
            </w:r>
            <w:r w:rsidRPr="006044A4">
              <w:rPr>
                <w:lang w:val="kk-KZ"/>
              </w:rPr>
              <w:lastRenderedPageBreak/>
              <w:t>трасформаторный завод» расположенный в моногороде Кентау поставляет свою продукцию национальным холдингам и компаниям.</w:t>
            </w:r>
          </w:p>
          <w:p w:rsidR="00855B90" w:rsidRPr="006044A4" w:rsidRDefault="00855B90" w:rsidP="00F401C6">
            <w:pPr>
              <w:jc w:val="both"/>
              <w:rPr>
                <w:lang w:val="kk-KZ"/>
              </w:rPr>
            </w:pPr>
            <w:r w:rsidRPr="006044A4">
              <w:rPr>
                <w:lang w:val="kk-KZ"/>
              </w:rPr>
              <w:t xml:space="preserve">В  целях обеспечения потребности своего производства предприятие реализовало 2 проекта: </w:t>
            </w:r>
          </w:p>
          <w:p w:rsidR="00855B90" w:rsidRPr="006044A4" w:rsidRDefault="00855B90" w:rsidP="00F401C6">
            <w:pPr>
              <w:jc w:val="both"/>
              <w:rPr>
                <w:lang w:val="kk-KZ"/>
              </w:rPr>
            </w:pPr>
            <w:r w:rsidRPr="006044A4">
              <w:rPr>
                <w:lang w:val="kk-KZ"/>
              </w:rPr>
              <w:t>1) В ноябре 2014 года ТОО «МоноЭлеТех» ввел в действие цех по производству гофростенок, проводов и комплектующих для трансформаторного оборудования (817 млн.тг 50 рабочих мест).</w:t>
            </w:r>
          </w:p>
          <w:p w:rsidR="00855B90" w:rsidRPr="006044A4" w:rsidRDefault="00855B90" w:rsidP="00F401C6">
            <w:pPr>
              <w:jc w:val="both"/>
              <w:rPr>
                <w:lang w:val="kk-KZ"/>
              </w:rPr>
            </w:pPr>
            <w:r w:rsidRPr="006044A4">
              <w:rPr>
                <w:lang w:val="kk-KZ"/>
              </w:rPr>
              <w:t xml:space="preserve">2) В конце 2015 года закончено строительство цеха  ТОО «Югэлектропривод» по «Производства элегазовых выключателей, разъеденителей с электромоторным приводом, измерительные трансмформаторы тока»     </w:t>
            </w:r>
            <w:r w:rsidR="00F401C6" w:rsidRPr="006044A4">
              <w:rPr>
                <w:lang w:val="kk-KZ"/>
              </w:rPr>
              <w:t xml:space="preserve">            </w:t>
            </w:r>
            <w:r w:rsidRPr="006044A4">
              <w:rPr>
                <w:lang w:val="kk-KZ"/>
              </w:rPr>
              <w:t xml:space="preserve"> (828 млн.тг. 50 – рабочих мест). </w:t>
            </w:r>
          </w:p>
          <w:p w:rsidR="00855B90" w:rsidRPr="006044A4" w:rsidRDefault="00855B90" w:rsidP="00F401C6">
            <w:pPr>
              <w:jc w:val="both"/>
              <w:rPr>
                <w:lang w:val="en-US"/>
              </w:rPr>
            </w:pPr>
            <w:r w:rsidRPr="006044A4">
              <w:rPr>
                <w:lang w:val="kk-KZ"/>
              </w:rPr>
              <w:t>Наряду с этим, закончено строительство цеха  ТОО «ЭлектроДеталь» по производству металлоконстукций для трансформаторов.                              (816 млн.тенге, 50 – рабочих мест).</w:t>
            </w:r>
          </w:p>
          <w:p w:rsidR="000F49E9" w:rsidRPr="006044A4" w:rsidRDefault="000F49E9" w:rsidP="00F401C6">
            <w:pPr>
              <w:jc w:val="both"/>
              <w:rPr>
                <w:lang w:val="en-US"/>
              </w:rPr>
            </w:pPr>
          </w:p>
          <w:p w:rsidR="000F49E9" w:rsidRPr="006044A4" w:rsidRDefault="000F49E9" w:rsidP="00F401C6">
            <w:pPr>
              <w:jc w:val="both"/>
              <w:rPr>
                <w:bCs/>
                <w:lang w:val="en-US"/>
              </w:rPr>
            </w:pPr>
          </w:p>
        </w:tc>
      </w:tr>
      <w:tr w:rsidR="00C9374D" w:rsidRPr="006044A4" w:rsidTr="00D449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4868" w:type="dxa"/>
            <w:gridSpan w:val="21"/>
            <w:tcBorders>
              <w:top w:val="single" w:sz="4" w:space="0" w:color="000000"/>
              <w:left w:val="single" w:sz="4" w:space="0" w:color="000000"/>
              <w:bottom w:val="single" w:sz="4" w:space="0" w:color="000000"/>
              <w:right w:val="single" w:sz="4" w:space="0" w:color="000000"/>
            </w:tcBorders>
          </w:tcPr>
          <w:p w:rsidR="00855B90" w:rsidRPr="006044A4" w:rsidRDefault="00C9374D" w:rsidP="00B453F9">
            <w:pPr>
              <w:rPr>
                <w:i/>
                <w:lang w:val="kk-KZ"/>
              </w:rPr>
            </w:pPr>
            <w:r w:rsidRPr="006044A4">
              <w:rPr>
                <w:bCs/>
                <w:i/>
              </w:rPr>
              <w:lastRenderedPageBreak/>
              <w:t>Мероприятие 16.</w:t>
            </w:r>
            <w:r w:rsidRPr="006044A4">
              <w:rPr>
                <w:i/>
              </w:rPr>
              <w:t xml:space="preserve"> </w:t>
            </w:r>
            <w:r w:rsidR="00855B90" w:rsidRPr="006044A4">
              <w:rPr>
                <w:i/>
              </w:rPr>
              <w:t>Выявление перспективных месторождений полезных ископаемых, находящихся вблизи малых и моногородов, с определением мер по их доразведке с участием АО «НК «Казгеология» или частных инвесторов, заинтересованных в расширении сырьевой базы предприятий</w:t>
            </w:r>
          </w:p>
        </w:tc>
      </w:tr>
      <w:tr w:rsidR="00855B90" w:rsidRPr="006044A4" w:rsidTr="00F401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tcBorders>
              <w:top w:val="single" w:sz="4" w:space="0" w:color="000000"/>
              <w:left w:val="single" w:sz="4" w:space="0" w:color="000000"/>
              <w:bottom w:val="single" w:sz="4" w:space="0" w:color="000000"/>
              <w:right w:val="single" w:sz="4" w:space="0" w:color="000000"/>
            </w:tcBorders>
          </w:tcPr>
          <w:p w:rsidR="00855B90" w:rsidRPr="006044A4" w:rsidRDefault="00855B90" w:rsidP="00B453F9">
            <w:pPr>
              <w:rPr>
                <w:bCs/>
                <w:lang w:val="kk-KZ"/>
              </w:rPr>
            </w:pPr>
          </w:p>
        </w:tc>
        <w:tc>
          <w:tcPr>
            <w:tcW w:w="1219" w:type="dxa"/>
            <w:tcBorders>
              <w:top w:val="single" w:sz="4" w:space="0" w:color="000000"/>
              <w:left w:val="single" w:sz="4" w:space="0" w:color="000000"/>
              <w:bottom w:val="single" w:sz="4" w:space="0" w:color="000000"/>
              <w:right w:val="single" w:sz="4" w:space="0" w:color="000000"/>
            </w:tcBorders>
          </w:tcPr>
          <w:p w:rsidR="00855B90" w:rsidRPr="006044A4" w:rsidRDefault="00855B90" w:rsidP="00B453F9">
            <w:pPr>
              <w:rPr>
                <w:bCs/>
                <w:lang w:val="kk-KZ"/>
              </w:rPr>
            </w:pPr>
          </w:p>
        </w:tc>
        <w:tc>
          <w:tcPr>
            <w:tcW w:w="1883" w:type="dxa"/>
            <w:gridSpan w:val="3"/>
            <w:tcBorders>
              <w:top w:val="single" w:sz="4" w:space="0" w:color="000000"/>
              <w:left w:val="single" w:sz="4" w:space="0" w:color="000000"/>
              <w:bottom w:val="single" w:sz="4" w:space="0" w:color="000000"/>
              <w:right w:val="single" w:sz="4" w:space="0" w:color="000000"/>
            </w:tcBorders>
          </w:tcPr>
          <w:p w:rsidR="00855B90" w:rsidRPr="006044A4" w:rsidRDefault="00855B90" w:rsidP="00B453F9">
            <w:pPr>
              <w:rPr>
                <w:bCs/>
                <w:lang w:val="kk-KZ"/>
              </w:rPr>
            </w:pPr>
          </w:p>
        </w:tc>
        <w:tc>
          <w:tcPr>
            <w:tcW w:w="975" w:type="dxa"/>
            <w:gridSpan w:val="5"/>
            <w:tcBorders>
              <w:top w:val="single" w:sz="4" w:space="0" w:color="000000"/>
              <w:left w:val="single" w:sz="4" w:space="0" w:color="000000"/>
              <w:bottom w:val="single" w:sz="4" w:space="0" w:color="000000"/>
              <w:right w:val="single" w:sz="4" w:space="0" w:color="000000"/>
            </w:tcBorders>
          </w:tcPr>
          <w:p w:rsidR="00855B90" w:rsidRPr="006044A4" w:rsidRDefault="00855B90" w:rsidP="00B453F9">
            <w:pPr>
              <w:rPr>
                <w:bCs/>
                <w:lang w:val="kk-KZ"/>
              </w:rPr>
            </w:pPr>
          </w:p>
        </w:tc>
        <w:tc>
          <w:tcPr>
            <w:tcW w:w="825" w:type="dxa"/>
            <w:tcBorders>
              <w:top w:val="single" w:sz="4" w:space="0" w:color="000000"/>
              <w:left w:val="single" w:sz="4" w:space="0" w:color="000000"/>
              <w:bottom w:val="single" w:sz="4" w:space="0" w:color="000000"/>
              <w:right w:val="single" w:sz="4" w:space="0" w:color="000000"/>
            </w:tcBorders>
          </w:tcPr>
          <w:p w:rsidR="00855B90" w:rsidRPr="006044A4" w:rsidRDefault="00855B90" w:rsidP="00B453F9">
            <w:pPr>
              <w:rPr>
                <w:bCs/>
                <w:lang w:val="kk-KZ"/>
              </w:rPr>
            </w:pPr>
          </w:p>
        </w:tc>
        <w:tc>
          <w:tcPr>
            <w:tcW w:w="1726" w:type="dxa"/>
            <w:gridSpan w:val="3"/>
            <w:tcBorders>
              <w:top w:val="single" w:sz="4" w:space="0" w:color="000000"/>
              <w:left w:val="single" w:sz="4" w:space="0" w:color="000000"/>
              <w:bottom w:val="single" w:sz="4" w:space="0" w:color="000000"/>
              <w:right w:val="single" w:sz="4" w:space="0" w:color="000000"/>
            </w:tcBorders>
          </w:tcPr>
          <w:p w:rsidR="00855B90" w:rsidRPr="006044A4" w:rsidRDefault="00F401C6" w:rsidP="00B453F9">
            <w:pPr>
              <w:rPr>
                <w:bCs/>
                <w:lang w:val="kk-KZ"/>
              </w:rPr>
            </w:pPr>
            <w:r w:rsidRPr="006044A4">
              <w:rPr>
                <w:bCs/>
                <w:lang w:val="kk-KZ"/>
              </w:rPr>
              <w:t>2016-2020гг</w:t>
            </w:r>
            <w:r w:rsidR="00855B90" w:rsidRPr="006044A4">
              <w:rPr>
                <w:bCs/>
                <w:lang w:val="kk-KZ"/>
              </w:rPr>
              <w:t>.</w:t>
            </w:r>
          </w:p>
        </w:tc>
        <w:tc>
          <w:tcPr>
            <w:tcW w:w="1985" w:type="dxa"/>
            <w:gridSpan w:val="2"/>
            <w:tcBorders>
              <w:top w:val="single" w:sz="4" w:space="0" w:color="000000"/>
              <w:left w:val="single" w:sz="4" w:space="0" w:color="000000"/>
              <w:bottom w:val="single" w:sz="4" w:space="0" w:color="000000"/>
              <w:right w:val="single" w:sz="4" w:space="0" w:color="000000"/>
            </w:tcBorders>
          </w:tcPr>
          <w:p w:rsidR="00855B90" w:rsidRPr="006044A4" w:rsidRDefault="00855B90" w:rsidP="00F401C6">
            <w:pPr>
              <w:jc w:val="center"/>
              <w:rPr>
                <w:bCs/>
                <w:lang w:val="kk-KZ"/>
              </w:rPr>
            </w:pPr>
            <w:r w:rsidRPr="006044A4">
              <w:rPr>
                <w:bCs/>
                <w:lang w:val="kk-KZ"/>
              </w:rPr>
              <w:t xml:space="preserve">УПИИРТ, акимат г., Кентау </w:t>
            </w:r>
            <w:r w:rsidRPr="006044A4">
              <w:rPr>
                <w:lang w:val="kk-KZ"/>
              </w:rPr>
              <w:t>акиматы городов и районов</w:t>
            </w:r>
          </w:p>
        </w:tc>
        <w:tc>
          <w:tcPr>
            <w:tcW w:w="2268" w:type="dxa"/>
            <w:gridSpan w:val="2"/>
            <w:tcBorders>
              <w:top w:val="single" w:sz="4" w:space="0" w:color="000000"/>
              <w:left w:val="single" w:sz="4" w:space="0" w:color="000000"/>
              <w:bottom w:val="single" w:sz="4" w:space="0" w:color="000000"/>
              <w:right w:val="single" w:sz="4" w:space="0" w:color="000000"/>
            </w:tcBorders>
          </w:tcPr>
          <w:p w:rsidR="00855B90" w:rsidRPr="006044A4" w:rsidRDefault="00855B90" w:rsidP="00F401C6">
            <w:pPr>
              <w:jc w:val="center"/>
              <w:rPr>
                <w:bCs/>
                <w:lang w:val="kk-KZ"/>
              </w:rPr>
            </w:pPr>
            <w:r w:rsidRPr="006044A4">
              <w:rPr>
                <w:bCs/>
                <w:lang w:val="kk-KZ"/>
              </w:rPr>
              <w:t xml:space="preserve">2015 </w:t>
            </w:r>
            <w:r w:rsidR="00F401C6" w:rsidRPr="006044A4">
              <w:rPr>
                <w:bCs/>
                <w:lang w:val="kk-KZ"/>
              </w:rPr>
              <w:t>год</w:t>
            </w:r>
          </w:p>
        </w:tc>
        <w:tc>
          <w:tcPr>
            <w:tcW w:w="3561" w:type="dxa"/>
            <w:gridSpan w:val="3"/>
            <w:tcBorders>
              <w:top w:val="single" w:sz="4" w:space="0" w:color="auto"/>
              <w:left w:val="single" w:sz="4" w:space="0" w:color="000000"/>
              <w:bottom w:val="single" w:sz="4" w:space="0" w:color="000000"/>
              <w:right w:val="single" w:sz="4" w:space="0" w:color="000000"/>
            </w:tcBorders>
          </w:tcPr>
          <w:p w:rsidR="00855B90" w:rsidRPr="006044A4" w:rsidRDefault="00855B90" w:rsidP="00F401C6">
            <w:pPr>
              <w:jc w:val="both"/>
              <w:rPr>
                <w:lang w:val="kk-KZ"/>
              </w:rPr>
            </w:pPr>
            <w:r w:rsidRPr="006044A4">
              <w:rPr>
                <w:lang w:val="kk-KZ"/>
              </w:rPr>
              <w:t>На основе анализа долгосрочной перспективы города Кентау и с установлением новой специализации реализуются следующие проекты.</w:t>
            </w:r>
          </w:p>
          <w:p w:rsidR="00855B90" w:rsidRPr="006044A4" w:rsidRDefault="00855B90" w:rsidP="00F401C6">
            <w:pPr>
              <w:jc w:val="both"/>
              <w:rPr>
                <w:lang w:val="kk-KZ"/>
              </w:rPr>
            </w:pPr>
            <w:r w:rsidRPr="006044A4">
              <w:rPr>
                <w:lang w:val="kk-KZ"/>
              </w:rPr>
              <w:t xml:space="preserve">В горнодобывающей промышленности 2 проекта.                    </w:t>
            </w:r>
          </w:p>
          <w:p w:rsidR="00855B90" w:rsidRPr="006044A4" w:rsidRDefault="00855B90" w:rsidP="00F401C6">
            <w:pPr>
              <w:jc w:val="both"/>
              <w:rPr>
                <w:lang w:val="kk-KZ"/>
              </w:rPr>
            </w:pPr>
            <w:r w:rsidRPr="006044A4">
              <w:rPr>
                <w:lang w:val="kk-KZ"/>
              </w:rPr>
              <w:t>В частности:</w:t>
            </w:r>
          </w:p>
          <w:p w:rsidR="00855B90" w:rsidRPr="006044A4" w:rsidRDefault="00855B90" w:rsidP="00F401C6">
            <w:pPr>
              <w:jc w:val="both"/>
              <w:rPr>
                <w:lang w:val="kk-KZ"/>
              </w:rPr>
            </w:pPr>
            <w:r w:rsidRPr="006044A4">
              <w:rPr>
                <w:lang w:val="kk-KZ"/>
              </w:rPr>
              <w:t>1. В соответствии с решением конкурсной комиссии от 17.11.2014 года, ведение геологоразведочных работ месторождения «Қызыл ата»в качестве подрядчика определен ТОО «Ай-Қараауыл».</w:t>
            </w:r>
            <w:r w:rsidR="00B83FA9" w:rsidRPr="006044A4">
              <w:rPr>
                <w:lang w:val="kk-KZ"/>
              </w:rPr>
              <w:t xml:space="preserve">                         </w:t>
            </w:r>
            <w:r w:rsidRPr="006044A4">
              <w:rPr>
                <w:lang w:val="kk-KZ"/>
              </w:rPr>
              <w:t>В настоящее время в Министерстве Юстиции осуществляется проверка контрактов «Қызыл-ата», на соответствие требованиям закона и оформление документов.</w:t>
            </w:r>
          </w:p>
          <w:p w:rsidR="00855B90" w:rsidRPr="006044A4" w:rsidRDefault="00855B90" w:rsidP="00F401C6">
            <w:pPr>
              <w:jc w:val="both"/>
              <w:rPr>
                <w:lang w:val="kk-KZ"/>
              </w:rPr>
            </w:pPr>
            <w:r w:rsidRPr="006044A4">
              <w:rPr>
                <w:lang w:val="kk-KZ"/>
              </w:rPr>
              <w:t>2. В соответствии постановления акимата                             Южно-Казахстанской области № 77 от 20.03.2015 года, утвержден проект ТОО «ГРК «М</w:t>
            </w:r>
            <w:r w:rsidR="005803C8" w:rsidRPr="006044A4">
              <w:rPr>
                <w:lang w:val="kk-KZ"/>
              </w:rPr>
              <w:t xml:space="preserve">еталлинвест» -                              </w:t>
            </w:r>
            <w:r w:rsidRPr="006044A4">
              <w:rPr>
                <w:lang w:val="kk-KZ"/>
              </w:rPr>
              <w:t>«В производстве баритового концентрата месторождения Ансай ведение земляных работ</w:t>
            </w:r>
            <w:r w:rsidR="00CA6E26" w:rsidRPr="006044A4">
              <w:rPr>
                <w:lang w:val="kk-KZ"/>
              </w:rPr>
              <w:t xml:space="preserve"> </w:t>
            </w:r>
            <w:r w:rsidRPr="006044A4">
              <w:rPr>
                <w:lang w:val="kk-KZ"/>
              </w:rPr>
              <w:lastRenderedPageBreak/>
              <w:t>промышленного разреза</w:t>
            </w:r>
            <w:r w:rsidR="00CA6E26" w:rsidRPr="006044A4">
              <w:rPr>
                <w:lang w:val="kk-KZ"/>
              </w:rPr>
              <w:t xml:space="preserve"> </w:t>
            </w:r>
            <w:r w:rsidRPr="006044A4">
              <w:rPr>
                <w:lang w:val="kk-KZ"/>
              </w:rPr>
              <w:t>барита», завершение работ запланировано в 2017 году.</w:t>
            </w:r>
            <w:r w:rsidR="005803C8" w:rsidRPr="006044A4">
              <w:rPr>
                <w:lang w:val="kk-KZ"/>
              </w:rPr>
              <w:t xml:space="preserve">              </w:t>
            </w:r>
            <w:r w:rsidRPr="006044A4">
              <w:rPr>
                <w:lang w:val="kk-KZ"/>
              </w:rPr>
              <w:t>В настоящее время соответствующие документы рассматриваются                        в департаменте недропользования Министерства по инвестициям и развитию Республики Казахстан.</w:t>
            </w:r>
          </w:p>
          <w:p w:rsidR="00855B90" w:rsidRPr="006044A4" w:rsidRDefault="00855B90" w:rsidP="00F401C6">
            <w:pPr>
              <w:jc w:val="both"/>
              <w:rPr>
                <w:lang w:val="kk-KZ"/>
              </w:rPr>
            </w:pPr>
            <w:r w:rsidRPr="006044A4">
              <w:rPr>
                <w:lang w:val="kk-KZ"/>
              </w:rPr>
              <w:t>В отрасли машиностроения реализуютя 1 проект:</w:t>
            </w:r>
          </w:p>
          <w:p w:rsidR="00855B90" w:rsidRPr="006044A4" w:rsidRDefault="00855B90" w:rsidP="00F401C6">
            <w:pPr>
              <w:jc w:val="both"/>
              <w:rPr>
                <w:lang w:val="kk-KZ"/>
              </w:rPr>
            </w:pPr>
            <w:r w:rsidRPr="006044A4">
              <w:rPr>
                <w:lang w:val="kk-KZ"/>
              </w:rPr>
              <w:t>1.Проект ТОО «ЭлектроДеталь» «Производство комплектно распределительных</w:t>
            </w:r>
            <w:r w:rsidR="00CA6E26" w:rsidRPr="006044A4">
              <w:rPr>
                <w:lang w:val="kk-KZ"/>
              </w:rPr>
              <w:t xml:space="preserve"> </w:t>
            </w:r>
            <w:r w:rsidRPr="006044A4">
              <w:rPr>
                <w:lang w:val="kk-KZ"/>
              </w:rPr>
              <w:t>устройств 0,4, 6, 10, 35 кВ и комплектующих для электротехнического оборудования в г.Кентау».</w:t>
            </w:r>
            <w:r w:rsidR="00B83FA9" w:rsidRPr="006044A4">
              <w:rPr>
                <w:lang w:val="kk-KZ"/>
              </w:rPr>
              <w:t xml:space="preserve"> </w:t>
            </w:r>
            <w:r w:rsidRPr="006044A4">
              <w:rPr>
                <w:lang w:val="kk-KZ"/>
              </w:rPr>
              <w:t xml:space="preserve">Стоимость проекта </w:t>
            </w:r>
            <w:r w:rsidR="00490915" w:rsidRPr="006044A4">
              <w:rPr>
                <w:lang w:val="kk-KZ"/>
              </w:rPr>
              <w:t xml:space="preserve">                      </w:t>
            </w:r>
            <w:r w:rsidRPr="006044A4">
              <w:rPr>
                <w:lang w:val="kk-KZ"/>
              </w:rPr>
              <w:t>816,0 млн.тенге,</w:t>
            </w:r>
            <w:r w:rsidR="00CA6E26" w:rsidRPr="006044A4">
              <w:rPr>
                <w:lang w:val="kk-KZ"/>
              </w:rPr>
              <w:t xml:space="preserve"> </w:t>
            </w:r>
            <w:r w:rsidRPr="006044A4">
              <w:rPr>
                <w:lang w:val="kk-KZ"/>
              </w:rPr>
              <w:t>с созданием 50 новых рабочих мест. Срок реализации</w:t>
            </w:r>
            <w:r w:rsidR="00D41EA7" w:rsidRPr="006044A4">
              <w:rPr>
                <w:lang w:val="kk-KZ"/>
              </w:rPr>
              <w:t xml:space="preserve"> -</w:t>
            </w:r>
            <w:r w:rsidRPr="006044A4">
              <w:rPr>
                <w:lang w:val="kk-KZ"/>
              </w:rPr>
              <w:t xml:space="preserve"> 2016 год.</w:t>
            </w:r>
            <w:r w:rsidR="00CA6E26" w:rsidRPr="006044A4">
              <w:rPr>
                <w:lang w:val="kk-KZ"/>
              </w:rPr>
              <w:t xml:space="preserve"> </w:t>
            </w:r>
            <w:r w:rsidRPr="006044A4">
              <w:rPr>
                <w:lang w:val="kk-KZ"/>
              </w:rPr>
              <w:t>Радиальная буровая</w:t>
            </w:r>
            <w:r w:rsidR="00CA6E26" w:rsidRPr="006044A4">
              <w:rPr>
                <w:lang w:val="kk-KZ"/>
              </w:rPr>
              <w:t xml:space="preserve"> </w:t>
            </w:r>
            <w:r w:rsidRPr="006044A4">
              <w:rPr>
                <w:lang w:val="kk-KZ"/>
              </w:rPr>
              <w:t>установка запущена</w:t>
            </w:r>
            <w:r w:rsidR="00CA6E26" w:rsidRPr="006044A4">
              <w:rPr>
                <w:lang w:val="kk-KZ"/>
              </w:rPr>
              <w:t xml:space="preserve"> </w:t>
            </w:r>
            <w:r w:rsidRPr="006044A4">
              <w:rPr>
                <w:lang w:val="kk-KZ"/>
              </w:rPr>
              <w:t>в августе 2015 года, оказаны услуги обработки механических изд</w:t>
            </w:r>
            <w:r w:rsidR="00CA6E26" w:rsidRPr="006044A4">
              <w:rPr>
                <w:lang w:val="kk-KZ"/>
              </w:rPr>
              <w:t>елий</w:t>
            </w:r>
            <w:r w:rsidRPr="006044A4">
              <w:rPr>
                <w:lang w:val="kk-KZ"/>
              </w:rPr>
              <w:t xml:space="preserve"> на</w:t>
            </w:r>
            <w:r w:rsidR="00CA6E26" w:rsidRPr="006044A4">
              <w:rPr>
                <w:lang w:val="kk-KZ"/>
              </w:rPr>
              <w:t xml:space="preserve">              </w:t>
            </w:r>
            <w:r w:rsidRPr="006044A4">
              <w:rPr>
                <w:lang w:val="kk-KZ"/>
              </w:rPr>
              <w:t xml:space="preserve"> 602 тыс. тенге.</w:t>
            </w:r>
          </w:p>
          <w:p w:rsidR="00855B90" w:rsidRPr="006044A4" w:rsidRDefault="00855B90" w:rsidP="00F401C6">
            <w:pPr>
              <w:jc w:val="both"/>
              <w:rPr>
                <w:lang w:val="kk-KZ"/>
              </w:rPr>
            </w:pPr>
            <w:r w:rsidRPr="006044A4">
              <w:rPr>
                <w:lang w:val="kk-KZ"/>
              </w:rPr>
              <w:t>В обрабатывающем производстве 1 проект.</w:t>
            </w:r>
          </w:p>
          <w:p w:rsidR="00F401C6" w:rsidRPr="006044A4" w:rsidRDefault="00855B90" w:rsidP="00F401C6">
            <w:pPr>
              <w:jc w:val="both"/>
              <w:rPr>
                <w:lang w:val="kk-KZ"/>
              </w:rPr>
            </w:pPr>
            <w:r w:rsidRPr="006044A4">
              <w:rPr>
                <w:lang w:val="kk-KZ"/>
              </w:rPr>
              <w:t xml:space="preserve">1. В соответствии </w:t>
            </w:r>
            <w:r w:rsidR="00F401C6" w:rsidRPr="006044A4">
              <w:rPr>
                <w:lang w:val="kk-KZ"/>
              </w:rPr>
              <w:t xml:space="preserve">                              </w:t>
            </w:r>
            <w:r w:rsidRPr="006044A4">
              <w:rPr>
                <w:lang w:val="kk-KZ"/>
              </w:rPr>
              <w:t>с протокольным решением РКС «Бизнес ЮКО»</w:t>
            </w:r>
            <w:r w:rsidR="00CA6E26" w:rsidRPr="006044A4">
              <w:rPr>
                <w:lang w:val="kk-KZ"/>
              </w:rPr>
              <w:t xml:space="preserve"> </w:t>
            </w:r>
            <w:r w:rsidRPr="006044A4">
              <w:rPr>
                <w:lang w:val="kk-KZ"/>
              </w:rPr>
              <w:t>№2 от 16.02.2015 года</w:t>
            </w:r>
            <w:r w:rsidR="00CA6E26" w:rsidRPr="006044A4">
              <w:rPr>
                <w:lang w:val="kk-KZ"/>
              </w:rPr>
              <w:t xml:space="preserve"> </w:t>
            </w:r>
            <w:r w:rsidRPr="006044A4">
              <w:rPr>
                <w:lang w:val="kk-KZ"/>
              </w:rPr>
              <w:t xml:space="preserve">проект ТОО «Бесқасқа» «Строительство завода по производству </w:t>
            </w:r>
            <w:r w:rsidR="00F401C6" w:rsidRPr="006044A4">
              <w:rPr>
                <w:lang w:val="kk-KZ"/>
              </w:rPr>
              <w:lastRenderedPageBreak/>
              <w:t>асфальтобетонных смесей»</w:t>
            </w:r>
            <w:r w:rsidR="00CA6E26" w:rsidRPr="006044A4">
              <w:rPr>
                <w:lang w:val="kk-KZ"/>
              </w:rPr>
              <w:t xml:space="preserve"> </w:t>
            </w:r>
            <w:r w:rsidR="00F401C6" w:rsidRPr="006044A4">
              <w:rPr>
                <w:lang w:val="kk-KZ"/>
              </w:rPr>
              <w:t xml:space="preserve">включен </w:t>
            </w:r>
            <w:r w:rsidRPr="006044A4">
              <w:rPr>
                <w:lang w:val="kk-KZ"/>
              </w:rPr>
              <w:t>в Индустриальную зону. Стоимость проекта</w:t>
            </w:r>
            <w:r w:rsidR="00CA6E26" w:rsidRPr="006044A4">
              <w:rPr>
                <w:lang w:val="kk-KZ"/>
              </w:rPr>
              <w:t>-    189,5</w:t>
            </w:r>
            <w:r w:rsidRPr="006044A4">
              <w:rPr>
                <w:lang w:val="kk-KZ"/>
              </w:rPr>
              <w:t>млн.тенге.                                На сегодняшний день завершены строительно-монтажные работы, выпущена пробная продукция. Все документы для получения сертификата CT-KZ полностью сданы, проводятся экспертизы товара</w:t>
            </w:r>
            <w:r w:rsidR="00CA6E26" w:rsidRPr="006044A4">
              <w:rPr>
                <w:lang w:val="kk-KZ"/>
              </w:rPr>
              <w:t xml:space="preserve"> </w:t>
            </w:r>
            <w:r w:rsidRPr="006044A4">
              <w:rPr>
                <w:lang w:val="kk-KZ"/>
              </w:rPr>
              <w:t>на идентификацию по внешним признакам и для определения критериев происхождения.</w:t>
            </w:r>
          </w:p>
        </w:tc>
      </w:tr>
      <w:tr w:rsidR="001B3C94" w:rsidRPr="006044A4" w:rsidTr="001B3C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4868" w:type="dxa"/>
            <w:gridSpan w:val="21"/>
            <w:tcBorders>
              <w:top w:val="single" w:sz="4" w:space="0" w:color="000000"/>
              <w:left w:val="single" w:sz="4" w:space="0" w:color="000000"/>
              <w:bottom w:val="single" w:sz="4" w:space="0" w:color="000000"/>
              <w:right w:val="single" w:sz="4" w:space="0" w:color="000000"/>
            </w:tcBorders>
          </w:tcPr>
          <w:p w:rsidR="001B3C94" w:rsidRPr="006044A4" w:rsidRDefault="001B3C94" w:rsidP="001B3C94">
            <w:pPr>
              <w:rPr>
                <w:b/>
                <w:lang w:val="kk-KZ"/>
              </w:rPr>
            </w:pPr>
            <w:r w:rsidRPr="006044A4">
              <w:rPr>
                <w:b/>
              </w:rPr>
              <w:lastRenderedPageBreak/>
              <w:t>2</w:t>
            </w:r>
            <w:r w:rsidRPr="006044A4">
              <w:rPr>
                <w:b/>
                <w:lang w:val="kk-KZ"/>
              </w:rPr>
              <w:t>.</w:t>
            </w:r>
            <w:r w:rsidRPr="006044A4">
              <w:rPr>
                <w:b/>
              </w:rPr>
              <w:t>Показател</w:t>
            </w:r>
            <w:r w:rsidR="00206E59" w:rsidRPr="006044A4">
              <w:rPr>
                <w:b/>
              </w:rPr>
              <w:t>ь результатов</w:t>
            </w:r>
            <w:r w:rsidRPr="006044A4">
              <w:rPr>
                <w:b/>
              </w:rPr>
              <w:br/>
              <w:t>Совершенствование градостроительной документации, нормативно-технических документов, сметно-нормативной базы, технологических карт на новые технологии и типовых проектов для строительства объектов различных сфер экономики, в том числе:</w:t>
            </w:r>
          </w:p>
        </w:tc>
      </w:tr>
      <w:tr w:rsidR="001B3C94" w:rsidRPr="006044A4" w:rsidTr="001B3C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4868" w:type="dxa"/>
            <w:gridSpan w:val="21"/>
            <w:tcBorders>
              <w:top w:val="single" w:sz="4" w:space="0" w:color="000000"/>
              <w:left w:val="single" w:sz="4" w:space="0" w:color="000000"/>
              <w:bottom w:val="single" w:sz="4" w:space="0" w:color="000000"/>
              <w:right w:val="single" w:sz="4" w:space="0" w:color="000000"/>
            </w:tcBorders>
          </w:tcPr>
          <w:p w:rsidR="001B3C94" w:rsidRPr="006044A4" w:rsidRDefault="001B3C94" w:rsidP="00F401C6">
            <w:pPr>
              <w:jc w:val="both"/>
              <w:rPr>
                <w:i/>
                <w:lang w:val="kk-KZ"/>
              </w:rPr>
            </w:pPr>
            <w:r w:rsidRPr="006044A4">
              <w:rPr>
                <w:bCs/>
                <w:i/>
              </w:rPr>
              <w:t xml:space="preserve">Мероприятия </w:t>
            </w:r>
            <w:r w:rsidRPr="006044A4">
              <w:rPr>
                <w:bCs/>
                <w:i/>
                <w:lang w:val="kk-KZ"/>
              </w:rPr>
              <w:t>4.</w:t>
            </w:r>
            <w:r w:rsidRPr="006044A4">
              <w:rPr>
                <w:i/>
              </w:rPr>
              <w:t xml:space="preserve"> Разработка комплексных схем градостроительного планирования территорий областей</w:t>
            </w:r>
          </w:p>
        </w:tc>
      </w:tr>
      <w:tr w:rsidR="001B3C94" w:rsidRPr="006044A4" w:rsidTr="001B3C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219" w:type="dxa"/>
            <w:tcBorders>
              <w:top w:val="single" w:sz="4" w:space="0" w:color="000000"/>
              <w:left w:val="single" w:sz="4" w:space="0" w:color="000000"/>
              <w:bottom w:val="single" w:sz="4" w:space="0" w:color="000000"/>
              <w:right w:val="single" w:sz="4" w:space="0" w:color="000000"/>
            </w:tcBorders>
            <w:vAlign w:val="center"/>
          </w:tcPr>
          <w:p w:rsidR="001B3C94" w:rsidRPr="006044A4" w:rsidRDefault="001B3C94" w:rsidP="001B3C94">
            <w:pPr>
              <w:jc w:val="center"/>
              <w:rPr>
                <w:b/>
                <w:bCs/>
              </w:rPr>
            </w:pPr>
          </w:p>
        </w:tc>
        <w:tc>
          <w:tcPr>
            <w:tcW w:w="1883" w:type="dxa"/>
            <w:gridSpan w:val="3"/>
            <w:tcBorders>
              <w:top w:val="single" w:sz="4" w:space="0" w:color="000000"/>
              <w:left w:val="single" w:sz="4" w:space="0" w:color="000000"/>
              <w:bottom w:val="single" w:sz="4" w:space="0" w:color="000000"/>
              <w:right w:val="single" w:sz="4" w:space="0" w:color="000000"/>
            </w:tcBorders>
            <w:vAlign w:val="center"/>
          </w:tcPr>
          <w:p w:rsidR="001B3C94" w:rsidRPr="006044A4" w:rsidRDefault="001B3C94" w:rsidP="001B3C94">
            <w:pPr>
              <w:rPr>
                <w:sz w:val="20"/>
                <w:szCs w:val="20"/>
              </w:rPr>
            </w:pPr>
          </w:p>
        </w:tc>
        <w:tc>
          <w:tcPr>
            <w:tcW w:w="975" w:type="dxa"/>
            <w:gridSpan w:val="5"/>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825" w:type="dxa"/>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726" w:type="dxa"/>
            <w:gridSpan w:val="3"/>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985"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F401C6">
            <w:pPr>
              <w:jc w:val="center"/>
              <w:rPr>
                <w:bCs/>
                <w:lang w:val="kk-KZ"/>
              </w:rPr>
            </w:pPr>
          </w:p>
        </w:tc>
        <w:tc>
          <w:tcPr>
            <w:tcW w:w="2268"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F401C6">
            <w:pPr>
              <w:jc w:val="center"/>
              <w:rPr>
                <w:bCs/>
                <w:lang w:val="kk-KZ"/>
              </w:rPr>
            </w:pPr>
          </w:p>
        </w:tc>
        <w:tc>
          <w:tcPr>
            <w:tcW w:w="3561" w:type="dxa"/>
            <w:gridSpan w:val="3"/>
            <w:tcBorders>
              <w:top w:val="single" w:sz="4" w:space="0" w:color="auto"/>
              <w:left w:val="single" w:sz="4" w:space="0" w:color="000000"/>
              <w:bottom w:val="single" w:sz="4" w:space="0" w:color="000000"/>
              <w:right w:val="single" w:sz="4" w:space="0" w:color="000000"/>
            </w:tcBorders>
          </w:tcPr>
          <w:p w:rsidR="00F4685C" w:rsidRPr="006044A4" w:rsidRDefault="00F4685C" w:rsidP="00F4685C">
            <w:pPr>
              <w:pStyle w:val="af"/>
              <w:jc w:val="both"/>
              <w:rPr>
                <w:rFonts w:ascii="Times New Roman" w:hAnsi="Times New Roman" w:cs="Times New Roman"/>
                <w:sz w:val="24"/>
                <w:szCs w:val="24"/>
                <w:lang w:val="kk-KZ"/>
              </w:rPr>
            </w:pPr>
            <w:r w:rsidRPr="006044A4">
              <w:rPr>
                <w:rFonts w:ascii="Times New Roman" w:hAnsi="Times New Roman" w:cs="Times New Roman"/>
                <w:sz w:val="24"/>
                <w:szCs w:val="24"/>
                <w:lang w:val="kk-KZ"/>
              </w:rPr>
              <w:t>На данное мероприятие                          из областного бюджета было предусмотрено 84,6 млн.тг.</w:t>
            </w:r>
          </w:p>
          <w:p w:rsidR="0091086E" w:rsidRPr="006044A4" w:rsidRDefault="00F4685C" w:rsidP="00B85272">
            <w:pPr>
              <w:pStyle w:val="af"/>
              <w:jc w:val="both"/>
              <w:rPr>
                <w:rFonts w:ascii="Times New Roman" w:hAnsi="Times New Roman" w:cs="Times New Roman"/>
                <w:sz w:val="24"/>
                <w:szCs w:val="24"/>
                <w:lang w:val="kk-KZ"/>
              </w:rPr>
            </w:pPr>
            <w:r w:rsidRPr="006044A4">
              <w:rPr>
                <w:rFonts w:ascii="Times New Roman" w:hAnsi="Times New Roman" w:cs="Times New Roman"/>
                <w:sz w:val="24"/>
                <w:szCs w:val="24"/>
                <w:lang w:val="kk-KZ"/>
              </w:rPr>
              <w:t>Однако, в соответствии                       с решением областного маслихата от 19 марта 2015 года №36/291-V средства были оптимизированы.</w:t>
            </w:r>
          </w:p>
        </w:tc>
      </w:tr>
      <w:tr w:rsidR="001B3C94" w:rsidRPr="006044A4" w:rsidTr="00A27F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4868" w:type="dxa"/>
            <w:gridSpan w:val="21"/>
            <w:tcBorders>
              <w:top w:val="single" w:sz="4" w:space="0" w:color="000000"/>
              <w:left w:val="single" w:sz="4" w:space="0" w:color="000000"/>
              <w:bottom w:val="single" w:sz="4" w:space="0" w:color="000000"/>
              <w:right w:val="single" w:sz="4" w:space="0" w:color="000000"/>
            </w:tcBorders>
          </w:tcPr>
          <w:p w:rsidR="001B3C94" w:rsidRPr="006044A4" w:rsidRDefault="001B3C94" w:rsidP="00F401C6">
            <w:pPr>
              <w:rPr>
                <w:i/>
                <w:lang w:val="kk-KZ"/>
              </w:rPr>
            </w:pPr>
            <w:r w:rsidRPr="006044A4">
              <w:rPr>
                <w:i/>
              </w:rPr>
              <w:t>Показатель результатов 3. Рост численности населения в сельских и приграничных террирориях, в том числе:</w:t>
            </w:r>
          </w:p>
        </w:tc>
      </w:tr>
      <w:tr w:rsidR="001B3C94" w:rsidRPr="006044A4" w:rsidTr="00D449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vMerge w:val="restart"/>
            <w:tcBorders>
              <w:top w:val="single" w:sz="4" w:space="0" w:color="000000"/>
              <w:left w:val="single" w:sz="4" w:space="0" w:color="000000"/>
              <w:right w:val="single" w:sz="4" w:space="0" w:color="000000"/>
            </w:tcBorders>
          </w:tcPr>
          <w:p w:rsidR="001B3C94" w:rsidRPr="006044A4" w:rsidRDefault="001B3C94" w:rsidP="00F401C6">
            <w:pPr>
              <w:jc w:val="center"/>
              <w:rPr>
                <w:b/>
                <w:bCs/>
              </w:rPr>
            </w:pPr>
            <w:r w:rsidRPr="006044A4">
              <w:rPr>
                <w:b/>
                <w:bCs/>
              </w:rPr>
              <w:t>№</w:t>
            </w:r>
          </w:p>
        </w:tc>
        <w:tc>
          <w:tcPr>
            <w:tcW w:w="1219" w:type="dxa"/>
            <w:vMerge w:val="restart"/>
            <w:tcBorders>
              <w:top w:val="single" w:sz="4" w:space="0" w:color="000000"/>
              <w:left w:val="single" w:sz="4" w:space="0" w:color="000000"/>
              <w:right w:val="single" w:sz="4" w:space="0" w:color="000000"/>
            </w:tcBorders>
          </w:tcPr>
          <w:p w:rsidR="001B3C94" w:rsidRPr="006044A4" w:rsidRDefault="001B3C94" w:rsidP="00F401C6">
            <w:pPr>
              <w:jc w:val="center"/>
              <w:rPr>
                <w:b/>
                <w:bCs/>
              </w:rPr>
            </w:pPr>
            <w:r w:rsidRPr="006044A4">
              <w:rPr>
                <w:b/>
                <w:bCs/>
                <w:lang w:val="kk-KZ"/>
              </w:rPr>
              <w:t>Код ЕБК</w:t>
            </w:r>
          </w:p>
        </w:tc>
        <w:tc>
          <w:tcPr>
            <w:tcW w:w="1883" w:type="dxa"/>
            <w:gridSpan w:val="3"/>
            <w:vMerge w:val="restart"/>
            <w:tcBorders>
              <w:top w:val="single" w:sz="4" w:space="0" w:color="000000"/>
              <w:left w:val="single" w:sz="4" w:space="0" w:color="000000"/>
              <w:right w:val="single" w:sz="4" w:space="0" w:color="000000"/>
            </w:tcBorders>
          </w:tcPr>
          <w:p w:rsidR="001B3C94" w:rsidRPr="006044A4" w:rsidRDefault="001B3C94" w:rsidP="00F401C6">
            <w:pPr>
              <w:jc w:val="center"/>
              <w:rPr>
                <w:b/>
                <w:bCs/>
              </w:rPr>
            </w:pPr>
            <w:r w:rsidRPr="006044A4">
              <w:rPr>
                <w:b/>
                <w:bCs/>
                <w:lang w:val="kk-KZ"/>
              </w:rPr>
              <w:t>Наименование БП</w:t>
            </w:r>
          </w:p>
        </w:tc>
        <w:tc>
          <w:tcPr>
            <w:tcW w:w="975" w:type="dxa"/>
            <w:gridSpan w:val="5"/>
            <w:tcBorders>
              <w:top w:val="single" w:sz="4" w:space="0" w:color="000000"/>
              <w:left w:val="single" w:sz="4" w:space="0" w:color="000000"/>
              <w:bottom w:val="single" w:sz="4" w:space="0" w:color="000000"/>
              <w:right w:val="single" w:sz="4" w:space="0" w:color="000000"/>
            </w:tcBorders>
          </w:tcPr>
          <w:p w:rsidR="001B3C94" w:rsidRPr="006044A4" w:rsidRDefault="001B3C94" w:rsidP="00F401C6">
            <w:pPr>
              <w:jc w:val="center"/>
              <w:rPr>
                <w:b/>
                <w:bCs/>
                <w:lang w:val="kk-KZ"/>
              </w:rPr>
            </w:pPr>
            <w:r w:rsidRPr="006044A4">
              <w:rPr>
                <w:b/>
                <w:bCs/>
                <w:lang w:val="kk-KZ"/>
              </w:rPr>
              <w:t>План</w:t>
            </w:r>
          </w:p>
        </w:tc>
        <w:tc>
          <w:tcPr>
            <w:tcW w:w="825" w:type="dxa"/>
            <w:tcBorders>
              <w:top w:val="single" w:sz="4" w:space="0" w:color="000000"/>
              <w:left w:val="single" w:sz="4" w:space="0" w:color="000000"/>
              <w:bottom w:val="single" w:sz="4" w:space="0" w:color="000000"/>
              <w:right w:val="single" w:sz="4" w:space="0" w:color="000000"/>
            </w:tcBorders>
          </w:tcPr>
          <w:p w:rsidR="001B3C94" w:rsidRPr="006044A4" w:rsidRDefault="001B3C94" w:rsidP="00F401C6">
            <w:pPr>
              <w:jc w:val="center"/>
              <w:rPr>
                <w:b/>
                <w:bCs/>
                <w:lang w:val="kk-KZ"/>
              </w:rPr>
            </w:pPr>
            <w:r w:rsidRPr="006044A4">
              <w:rPr>
                <w:b/>
                <w:bCs/>
                <w:lang w:val="kk-KZ"/>
              </w:rPr>
              <w:t>Факт</w:t>
            </w:r>
          </w:p>
        </w:tc>
        <w:tc>
          <w:tcPr>
            <w:tcW w:w="1726" w:type="dxa"/>
            <w:gridSpan w:val="3"/>
            <w:vMerge w:val="restart"/>
            <w:tcBorders>
              <w:top w:val="single" w:sz="4" w:space="0" w:color="000000"/>
              <w:left w:val="single" w:sz="4" w:space="0" w:color="000000"/>
              <w:right w:val="single" w:sz="4" w:space="0" w:color="000000"/>
            </w:tcBorders>
          </w:tcPr>
          <w:p w:rsidR="001B3C94" w:rsidRPr="006044A4" w:rsidRDefault="001B3C94" w:rsidP="00F401C6">
            <w:pPr>
              <w:jc w:val="center"/>
              <w:rPr>
                <w:b/>
                <w:bCs/>
              </w:rPr>
            </w:pPr>
            <w:r w:rsidRPr="006044A4">
              <w:rPr>
                <w:b/>
                <w:bCs/>
              </w:rPr>
              <w:t>Форма завершения</w:t>
            </w:r>
          </w:p>
        </w:tc>
        <w:tc>
          <w:tcPr>
            <w:tcW w:w="1985" w:type="dxa"/>
            <w:gridSpan w:val="2"/>
            <w:vMerge w:val="restart"/>
            <w:tcBorders>
              <w:top w:val="single" w:sz="4" w:space="0" w:color="000000"/>
              <w:left w:val="single" w:sz="4" w:space="0" w:color="000000"/>
              <w:right w:val="single" w:sz="4" w:space="0" w:color="000000"/>
            </w:tcBorders>
          </w:tcPr>
          <w:p w:rsidR="001B3C94" w:rsidRPr="006044A4" w:rsidRDefault="001B3C94" w:rsidP="00F401C6">
            <w:pPr>
              <w:jc w:val="center"/>
              <w:rPr>
                <w:b/>
                <w:bCs/>
              </w:rPr>
            </w:pPr>
            <w:r w:rsidRPr="006044A4">
              <w:rPr>
                <w:b/>
                <w:bCs/>
              </w:rPr>
              <w:t>Ответственные исполнители</w:t>
            </w:r>
          </w:p>
        </w:tc>
        <w:tc>
          <w:tcPr>
            <w:tcW w:w="2268" w:type="dxa"/>
            <w:gridSpan w:val="2"/>
            <w:vMerge w:val="restart"/>
            <w:tcBorders>
              <w:top w:val="single" w:sz="4" w:space="0" w:color="000000"/>
              <w:left w:val="single" w:sz="4" w:space="0" w:color="000000"/>
              <w:right w:val="single" w:sz="4" w:space="0" w:color="000000"/>
            </w:tcBorders>
          </w:tcPr>
          <w:p w:rsidR="001B3C94" w:rsidRPr="006044A4" w:rsidRDefault="001B3C94" w:rsidP="00F401C6">
            <w:pPr>
              <w:jc w:val="center"/>
              <w:rPr>
                <w:b/>
                <w:bCs/>
              </w:rPr>
            </w:pPr>
            <w:r w:rsidRPr="006044A4">
              <w:rPr>
                <w:b/>
                <w:bCs/>
              </w:rPr>
              <w:t>Срок исполнения</w:t>
            </w:r>
          </w:p>
        </w:tc>
        <w:tc>
          <w:tcPr>
            <w:tcW w:w="3561" w:type="dxa"/>
            <w:gridSpan w:val="3"/>
            <w:vMerge w:val="restart"/>
            <w:tcBorders>
              <w:top w:val="single" w:sz="4" w:space="0" w:color="auto"/>
              <w:left w:val="single" w:sz="4" w:space="0" w:color="000000"/>
              <w:right w:val="single" w:sz="4" w:space="0" w:color="000000"/>
            </w:tcBorders>
          </w:tcPr>
          <w:p w:rsidR="001B3C94" w:rsidRPr="006044A4" w:rsidRDefault="001B3C94" w:rsidP="00F401C6">
            <w:pPr>
              <w:jc w:val="center"/>
              <w:rPr>
                <w:b/>
                <w:bCs/>
              </w:rPr>
            </w:pPr>
            <w:r w:rsidRPr="006044A4">
              <w:rPr>
                <w:b/>
                <w:bCs/>
              </w:rPr>
              <w:t>Информация об исполнении/неисполнении</w:t>
            </w:r>
          </w:p>
        </w:tc>
      </w:tr>
      <w:tr w:rsidR="001B3C94" w:rsidRPr="006044A4" w:rsidTr="00D449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vMerge/>
            <w:tcBorders>
              <w:left w:val="single" w:sz="4" w:space="0" w:color="000000"/>
              <w:bottom w:val="single" w:sz="4" w:space="0" w:color="000000"/>
              <w:right w:val="single" w:sz="4" w:space="0" w:color="000000"/>
            </w:tcBorders>
          </w:tcPr>
          <w:p w:rsidR="001B3C94" w:rsidRPr="006044A4" w:rsidRDefault="001B3C94" w:rsidP="00B453F9">
            <w:pPr>
              <w:rPr>
                <w:bCs/>
              </w:rPr>
            </w:pPr>
          </w:p>
        </w:tc>
        <w:tc>
          <w:tcPr>
            <w:tcW w:w="1219" w:type="dxa"/>
            <w:vMerge/>
            <w:tcBorders>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883" w:type="dxa"/>
            <w:gridSpan w:val="3"/>
            <w:vMerge/>
            <w:tcBorders>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800" w:type="dxa"/>
            <w:gridSpan w:val="6"/>
            <w:tcBorders>
              <w:top w:val="single" w:sz="4" w:space="0" w:color="000000"/>
              <w:left w:val="single" w:sz="4" w:space="0" w:color="000000"/>
              <w:bottom w:val="single" w:sz="4" w:space="0" w:color="000000"/>
              <w:right w:val="single" w:sz="4" w:space="0" w:color="000000"/>
            </w:tcBorders>
          </w:tcPr>
          <w:p w:rsidR="001B3C94" w:rsidRPr="006044A4" w:rsidRDefault="001B3C94" w:rsidP="00F401C6">
            <w:pPr>
              <w:jc w:val="center"/>
              <w:rPr>
                <w:b/>
                <w:bCs/>
              </w:rPr>
            </w:pPr>
            <w:r w:rsidRPr="006044A4">
              <w:rPr>
                <w:b/>
                <w:bCs/>
                <w:lang w:val="kk-KZ"/>
              </w:rPr>
              <w:t>млн. тенге</w:t>
            </w:r>
          </w:p>
        </w:tc>
        <w:tc>
          <w:tcPr>
            <w:tcW w:w="1726" w:type="dxa"/>
            <w:gridSpan w:val="3"/>
            <w:vMerge/>
            <w:tcBorders>
              <w:left w:val="single" w:sz="4" w:space="0" w:color="000000"/>
              <w:bottom w:val="single" w:sz="4" w:space="0" w:color="000000"/>
              <w:right w:val="single" w:sz="4" w:space="0" w:color="000000"/>
            </w:tcBorders>
          </w:tcPr>
          <w:p w:rsidR="001B3C94" w:rsidRPr="006044A4" w:rsidRDefault="001B3C94" w:rsidP="00B453F9">
            <w:pPr>
              <w:rPr>
                <w:bCs/>
              </w:rPr>
            </w:pPr>
          </w:p>
        </w:tc>
        <w:tc>
          <w:tcPr>
            <w:tcW w:w="1985" w:type="dxa"/>
            <w:gridSpan w:val="2"/>
            <w:vMerge/>
            <w:tcBorders>
              <w:left w:val="single" w:sz="4" w:space="0" w:color="000000"/>
              <w:bottom w:val="single" w:sz="4" w:space="0" w:color="000000"/>
              <w:right w:val="single" w:sz="4" w:space="0" w:color="000000"/>
            </w:tcBorders>
          </w:tcPr>
          <w:p w:rsidR="001B3C94" w:rsidRPr="006044A4" w:rsidRDefault="001B3C94" w:rsidP="00B453F9">
            <w:pPr>
              <w:rPr>
                <w:bCs/>
              </w:rPr>
            </w:pPr>
          </w:p>
        </w:tc>
        <w:tc>
          <w:tcPr>
            <w:tcW w:w="2268" w:type="dxa"/>
            <w:gridSpan w:val="2"/>
            <w:vMerge/>
            <w:tcBorders>
              <w:left w:val="single" w:sz="4" w:space="0" w:color="000000"/>
              <w:bottom w:val="single" w:sz="4" w:space="0" w:color="000000"/>
              <w:right w:val="single" w:sz="4" w:space="0" w:color="000000"/>
            </w:tcBorders>
          </w:tcPr>
          <w:p w:rsidR="001B3C94" w:rsidRPr="006044A4" w:rsidRDefault="001B3C94" w:rsidP="00B453F9">
            <w:pPr>
              <w:rPr>
                <w:bCs/>
              </w:rPr>
            </w:pPr>
          </w:p>
        </w:tc>
        <w:tc>
          <w:tcPr>
            <w:tcW w:w="3561" w:type="dxa"/>
            <w:gridSpan w:val="3"/>
            <w:vMerge/>
            <w:tcBorders>
              <w:left w:val="single" w:sz="4" w:space="0" w:color="000000"/>
              <w:bottom w:val="single" w:sz="4" w:space="0" w:color="000000"/>
              <w:right w:val="single" w:sz="4" w:space="0" w:color="000000"/>
            </w:tcBorders>
          </w:tcPr>
          <w:p w:rsidR="001B3C94" w:rsidRPr="006044A4" w:rsidRDefault="001B3C94" w:rsidP="00B453F9">
            <w:pPr>
              <w:rPr>
                <w:bCs/>
              </w:rPr>
            </w:pPr>
          </w:p>
        </w:tc>
      </w:tr>
      <w:tr w:rsidR="001B3C94" w:rsidRPr="006044A4" w:rsidTr="00D048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tcBorders>
              <w:top w:val="single" w:sz="4" w:space="0" w:color="000000"/>
              <w:left w:val="single" w:sz="4" w:space="0" w:color="000000"/>
              <w:bottom w:val="single" w:sz="4" w:space="0" w:color="000000"/>
              <w:right w:val="single" w:sz="4" w:space="0" w:color="000000"/>
            </w:tcBorders>
          </w:tcPr>
          <w:p w:rsidR="001B3C94" w:rsidRPr="006044A4" w:rsidRDefault="001B3C94" w:rsidP="00B83FA9">
            <w:pPr>
              <w:jc w:val="center"/>
              <w:rPr>
                <w:bCs/>
              </w:rPr>
            </w:pPr>
            <w:r w:rsidRPr="006044A4">
              <w:rPr>
                <w:bCs/>
              </w:rPr>
              <w:t>1</w:t>
            </w:r>
          </w:p>
        </w:tc>
        <w:tc>
          <w:tcPr>
            <w:tcW w:w="1219" w:type="dxa"/>
            <w:tcBorders>
              <w:top w:val="single" w:sz="4" w:space="0" w:color="000000"/>
              <w:left w:val="single" w:sz="4" w:space="0" w:color="000000"/>
              <w:bottom w:val="single" w:sz="4" w:space="0" w:color="000000"/>
              <w:right w:val="single" w:sz="4" w:space="0" w:color="000000"/>
            </w:tcBorders>
          </w:tcPr>
          <w:p w:rsidR="001B3C94" w:rsidRPr="006044A4" w:rsidRDefault="001B3C94" w:rsidP="00B83FA9">
            <w:pPr>
              <w:jc w:val="center"/>
              <w:rPr>
                <w:bCs/>
              </w:rPr>
            </w:pPr>
            <w:r w:rsidRPr="006044A4">
              <w:rPr>
                <w:bCs/>
              </w:rPr>
              <w:t>2</w:t>
            </w:r>
          </w:p>
        </w:tc>
        <w:tc>
          <w:tcPr>
            <w:tcW w:w="1883" w:type="dxa"/>
            <w:gridSpan w:val="3"/>
            <w:tcBorders>
              <w:top w:val="single" w:sz="4" w:space="0" w:color="000000"/>
              <w:left w:val="single" w:sz="4" w:space="0" w:color="000000"/>
              <w:bottom w:val="single" w:sz="4" w:space="0" w:color="000000"/>
              <w:right w:val="single" w:sz="4" w:space="0" w:color="000000"/>
            </w:tcBorders>
          </w:tcPr>
          <w:p w:rsidR="001B3C94" w:rsidRPr="006044A4" w:rsidRDefault="001B3C94" w:rsidP="00B83FA9">
            <w:pPr>
              <w:jc w:val="center"/>
              <w:rPr>
                <w:bCs/>
                <w:lang w:val="en-US"/>
              </w:rPr>
            </w:pPr>
            <w:r w:rsidRPr="006044A4">
              <w:rPr>
                <w:bCs/>
                <w:lang w:val="en-US"/>
              </w:rPr>
              <w:t>3</w:t>
            </w:r>
          </w:p>
        </w:tc>
        <w:tc>
          <w:tcPr>
            <w:tcW w:w="975" w:type="dxa"/>
            <w:gridSpan w:val="5"/>
            <w:tcBorders>
              <w:top w:val="single" w:sz="4" w:space="0" w:color="000000"/>
              <w:left w:val="single" w:sz="4" w:space="0" w:color="000000"/>
              <w:bottom w:val="single" w:sz="4" w:space="0" w:color="000000"/>
              <w:right w:val="single" w:sz="4" w:space="0" w:color="000000"/>
            </w:tcBorders>
          </w:tcPr>
          <w:p w:rsidR="001B3C94" w:rsidRPr="006044A4" w:rsidRDefault="001B3C94" w:rsidP="00B83FA9">
            <w:pPr>
              <w:jc w:val="center"/>
              <w:rPr>
                <w:bCs/>
                <w:lang w:val="kk-KZ"/>
              </w:rPr>
            </w:pPr>
            <w:r w:rsidRPr="006044A4">
              <w:rPr>
                <w:bCs/>
                <w:lang w:val="kk-KZ"/>
              </w:rPr>
              <w:t>4</w:t>
            </w:r>
          </w:p>
        </w:tc>
        <w:tc>
          <w:tcPr>
            <w:tcW w:w="825" w:type="dxa"/>
            <w:tcBorders>
              <w:top w:val="single" w:sz="4" w:space="0" w:color="000000"/>
              <w:left w:val="single" w:sz="4" w:space="0" w:color="000000"/>
              <w:bottom w:val="single" w:sz="4" w:space="0" w:color="000000"/>
              <w:right w:val="single" w:sz="4" w:space="0" w:color="000000"/>
            </w:tcBorders>
          </w:tcPr>
          <w:p w:rsidR="001B3C94" w:rsidRPr="006044A4" w:rsidRDefault="001B3C94" w:rsidP="00B83FA9">
            <w:pPr>
              <w:jc w:val="center"/>
              <w:rPr>
                <w:bCs/>
                <w:lang w:val="kk-KZ"/>
              </w:rPr>
            </w:pPr>
            <w:r w:rsidRPr="006044A4">
              <w:rPr>
                <w:bCs/>
                <w:lang w:val="kk-KZ"/>
              </w:rPr>
              <w:t>5</w:t>
            </w:r>
          </w:p>
        </w:tc>
        <w:tc>
          <w:tcPr>
            <w:tcW w:w="1726" w:type="dxa"/>
            <w:gridSpan w:val="3"/>
            <w:tcBorders>
              <w:top w:val="single" w:sz="4" w:space="0" w:color="000000"/>
              <w:left w:val="single" w:sz="4" w:space="0" w:color="000000"/>
              <w:bottom w:val="single" w:sz="4" w:space="0" w:color="000000"/>
              <w:right w:val="single" w:sz="4" w:space="0" w:color="000000"/>
            </w:tcBorders>
          </w:tcPr>
          <w:p w:rsidR="001B3C94" w:rsidRPr="006044A4" w:rsidRDefault="001B3C94" w:rsidP="00B83FA9">
            <w:pPr>
              <w:jc w:val="center"/>
              <w:rPr>
                <w:bCs/>
                <w:lang w:val="kk-KZ"/>
              </w:rPr>
            </w:pPr>
            <w:r w:rsidRPr="006044A4">
              <w:rPr>
                <w:bCs/>
                <w:lang w:val="kk-KZ"/>
              </w:rPr>
              <w:t>6</w:t>
            </w:r>
          </w:p>
        </w:tc>
        <w:tc>
          <w:tcPr>
            <w:tcW w:w="1985"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B83FA9">
            <w:pPr>
              <w:jc w:val="center"/>
              <w:rPr>
                <w:bCs/>
                <w:lang w:val="kk-KZ"/>
              </w:rPr>
            </w:pPr>
            <w:r w:rsidRPr="006044A4">
              <w:rPr>
                <w:bCs/>
                <w:lang w:val="kk-KZ"/>
              </w:rPr>
              <w:t>7</w:t>
            </w:r>
          </w:p>
        </w:tc>
        <w:tc>
          <w:tcPr>
            <w:tcW w:w="2268"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B83FA9">
            <w:pPr>
              <w:jc w:val="center"/>
              <w:rPr>
                <w:bCs/>
                <w:lang w:val="kk-KZ"/>
              </w:rPr>
            </w:pPr>
            <w:r w:rsidRPr="006044A4">
              <w:rPr>
                <w:bCs/>
                <w:lang w:val="kk-KZ"/>
              </w:rPr>
              <w:t>8</w:t>
            </w:r>
          </w:p>
        </w:tc>
        <w:tc>
          <w:tcPr>
            <w:tcW w:w="3561" w:type="dxa"/>
            <w:gridSpan w:val="3"/>
            <w:tcBorders>
              <w:top w:val="single" w:sz="4" w:space="0" w:color="auto"/>
              <w:left w:val="single" w:sz="4" w:space="0" w:color="000000"/>
              <w:bottom w:val="single" w:sz="4" w:space="0" w:color="000000"/>
              <w:right w:val="single" w:sz="4" w:space="0" w:color="000000"/>
            </w:tcBorders>
          </w:tcPr>
          <w:p w:rsidR="001B3C94" w:rsidRPr="006044A4" w:rsidRDefault="001B3C94" w:rsidP="00B83FA9">
            <w:pPr>
              <w:jc w:val="center"/>
              <w:rPr>
                <w:bCs/>
                <w:lang w:val="kk-KZ"/>
              </w:rPr>
            </w:pPr>
            <w:r w:rsidRPr="006044A4">
              <w:rPr>
                <w:bCs/>
                <w:lang w:val="kk-KZ"/>
              </w:rPr>
              <w:t>9</w:t>
            </w:r>
          </w:p>
        </w:tc>
      </w:tr>
      <w:tr w:rsidR="001B3C94" w:rsidRPr="006044A4" w:rsidTr="00D449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4868" w:type="dxa"/>
            <w:gridSpan w:val="21"/>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i/>
                <w:lang w:val="kk-KZ"/>
              </w:rPr>
            </w:pPr>
            <w:r w:rsidRPr="006044A4">
              <w:rPr>
                <w:bCs/>
                <w:i/>
              </w:rPr>
              <w:t xml:space="preserve">Мероприятие 1. </w:t>
            </w:r>
            <w:r w:rsidRPr="006044A4">
              <w:rPr>
                <w:i/>
              </w:rPr>
              <w:t>Кредитование областных бюджетов на строительство и приобретение жилья специалистам социальной сферы и ветеринарии, прибывающим в сельскую местность в рамках проекта «С дипломом в село»</w:t>
            </w:r>
          </w:p>
        </w:tc>
      </w:tr>
      <w:tr w:rsidR="001B3C94" w:rsidRPr="006044A4" w:rsidTr="00D048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219" w:type="dxa"/>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883" w:type="dxa"/>
            <w:gridSpan w:val="3"/>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975" w:type="dxa"/>
            <w:gridSpan w:val="5"/>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r w:rsidRPr="006044A4">
              <w:rPr>
                <w:bCs/>
                <w:lang w:val="kk-KZ"/>
              </w:rPr>
              <w:t>893,6</w:t>
            </w:r>
          </w:p>
        </w:tc>
        <w:tc>
          <w:tcPr>
            <w:tcW w:w="825" w:type="dxa"/>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r w:rsidRPr="006044A4">
              <w:rPr>
                <w:bCs/>
                <w:lang w:val="kk-KZ"/>
              </w:rPr>
              <w:t>892,1</w:t>
            </w:r>
          </w:p>
        </w:tc>
        <w:tc>
          <w:tcPr>
            <w:tcW w:w="1726" w:type="dxa"/>
            <w:gridSpan w:val="3"/>
            <w:tcBorders>
              <w:top w:val="single" w:sz="4" w:space="0" w:color="000000"/>
              <w:left w:val="single" w:sz="4" w:space="0" w:color="000000"/>
              <w:bottom w:val="single" w:sz="4" w:space="0" w:color="000000"/>
              <w:right w:val="single" w:sz="4" w:space="0" w:color="000000"/>
            </w:tcBorders>
          </w:tcPr>
          <w:p w:rsidR="001B3C94" w:rsidRPr="006044A4" w:rsidRDefault="001B3C94" w:rsidP="00F401C6">
            <w:pPr>
              <w:jc w:val="center"/>
              <w:rPr>
                <w:bCs/>
                <w:lang w:val="kk-KZ"/>
              </w:rPr>
            </w:pPr>
            <w:r w:rsidRPr="006044A4">
              <w:rPr>
                <w:bCs/>
                <w:lang w:val="kk-KZ"/>
              </w:rPr>
              <w:t>2016-2020гг.</w:t>
            </w:r>
          </w:p>
        </w:tc>
        <w:tc>
          <w:tcPr>
            <w:tcW w:w="1985"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F401C6">
            <w:pPr>
              <w:jc w:val="center"/>
              <w:rPr>
                <w:bCs/>
                <w:lang w:val="kk-KZ"/>
              </w:rPr>
            </w:pPr>
            <w:r w:rsidRPr="006044A4">
              <w:rPr>
                <w:lang w:val="kk-KZ"/>
              </w:rPr>
              <w:t xml:space="preserve">УЭБП,              </w:t>
            </w:r>
            <w:r w:rsidRPr="006044A4">
              <w:rPr>
                <w:lang w:val="kk-KZ"/>
              </w:rPr>
              <w:lastRenderedPageBreak/>
              <w:t>акиматы городов и районов</w:t>
            </w:r>
          </w:p>
        </w:tc>
        <w:tc>
          <w:tcPr>
            <w:tcW w:w="2268"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F401C6">
            <w:pPr>
              <w:jc w:val="center"/>
              <w:rPr>
                <w:bCs/>
                <w:lang w:val="kk-KZ"/>
              </w:rPr>
            </w:pPr>
            <w:r w:rsidRPr="006044A4">
              <w:rPr>
                <w:bCs/>
                <w:lang w:val="kk-KZ"/>
              </w:rPr>
              <w:lastRenderedPageBreak/>
              <w:t>2015 год</w:t>
            </w:r>
          </w:p>
        </w:tc>
        <w:tc>
          <w:tcPr>
            <w:tcW w:w="3561" w:type="dxa"/>
            <w:gridSpan w:val="3"/>
            <w:tcBorders>
              <w:top w:val="single" w:sz="4" w:space="0" w:color="auto"/>
              <w:left w:val="single" w:sz="4" w:space="0" w:color="000000"/>
              <w:bottom w:val="single" w:sz="4" w:space="0" w:color="000000"/>
              <w:right w:val="single" w:sz="4" w:space="0" w:color="000000"/>
            </w:tcBorders>
          </w:tcPr>
          <w:p w:rsidR="001B3C94" w:rsidRPr="006044A4" w:rsidRDefault="001B3C94" w:rsidP="00B83FA9">
            <w:pPr>
              <w:jc w:val="both"/>
              <w:rPr>
                <w:lang w:val="kk-KZ"/>
              </w:rPr>
            </w:pPr>
            <w:r w:rsidRPr="006044A4">
              <w:t xml:space="preserve">На 2015 год в рамках проекта </w:t>
            </w:r>
            <w:r w:rsidRPr="006044A4">
              <w:rPr>
                <w:lang w:val="kk-KZ"/>
              </w:rPr>
              <w:lastRenderedPageBreak/>
              <w:t>«С дипломом в село» на приобретение или строительство жилья  специалистам здравоохранения, образования, социального обеспечения, культуры,  спорта   и агропромышленного комлекса прибывшим для работы и проживания в сельские населенные пункты направлено 893,6 млн. тенге из республиканского бюджета, из них освоено 892,1 млн. тенге.             В результате 303 специалиста обеспечены жильем. Остальные 1,6 млн</w:t>
            </w:r>
            <w:r w:rsidRPr="006044A4">
              <w:t>.тенге - экономия по итогам оценки стоимости жилья.</w:t>
            </w:r>
          </w:p>
        </w:tc>
      </w:tr>
      <w:tr w:rsidR="001B3C94" w:rsidRPr="006044A4" w:rsidTr="00D449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4868" w:type="dxa"/>
            <w:gridSpan w:val="21"/>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i/>
                <w:lang w:val="kk-KZ"/>
              </w:rPr>
            </w:pPr>
            <w:r w:rsidRPr="006044A4">
              <w:rPr>
                <w:bCs/>
                <w:i/>
              </w:rPr>
              <w:lastRenderedPageBreak/>
              <w:t xml:space="preserve">Мероприятие 2. </w:t>
            </w:r>
            <w:r w:rsidRPr="006044A4">
              <w:rPr>
                <w:i/>
              </w:rPr>
              <w:t>Реализация проектов (мероприятий) в рамках финансовой поддержки местного самоуправления</w:t>
            </w:r>
          </w:p>
        </w:tc>
      </w:tr>
      <w:tr w:rsidR="001B3C94" w:rsidRPr="006044A4" w:rsidTr="00F40F3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219" w:type="dxa"/>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724"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992" w:type="dxa"/>
            <w:gridSpan w:val="4"/>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r w:rsidRPr="006044A4">
              <w:rPr>
                <w:bCs/>
                <w:lang w:val="kk-KZ"/>
              </w:rPr>
              <w:t>1490,5</w:t>
            </w:r>
          </w:p>
        </w:tc>
        <w:tc>
          <w:tcPr>
            <w:tcW w:w="992" w:type="dxa"/>
            <w:gridSpan w:val="4"/>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r w:rsidRPr="006044A4">
              <w:rPr>
                <w:bCs/>
                <w:lang w:val="kk-KZ"/>
              </w:rPr>
              <w:t>1488,3</w:t>
            </w:r>
          </w:p>
        </w:tc>
        <w:tc>
          <w:tcPr>
            <w:tcW w:w="1701"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F40F3D">
            <w:pPr>
              <w:jc w:val="center"/>
              <w:rPr>
                <w:bCs/>
                <w:lang w:val="kk-KZ"/>
              </w:rPr>
            </w:pPr>
            <w:r w:rsidRPr="006044A4">
              <w:rPr>
                <w:bCs/>
                <w:lang w:val="kk-KZ"/>
              </w:rPr>
              <w:t>2016-2020гг.</w:t>
            </w:r>
          </w:p>
        </w:tc>
        <w:tc>
          <w:tcPr>
            <w:tcW w:w="1985"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F40F3D">
            <w:pPr>
              <w:jc w:val="center"/>
              <w:rPr>
                <w:bCs/>
                <w:lang w:val="kk-KZ"/>
              </w:rPr>
            </w:pPr>
            <w:r w:rsidRPr="006044A4">
              <w:rPr>
                <w:lang w:val="kk-KZ"/>
              </w:rPr>
              <w:t>УЭБП,              акиматы городов и районов</w:t>
            </w:r>
          </w:p>
        </w:tc>
        <w:tc>
          <w:tcPr>
            <w:tcW w:w="2268"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F40F3D">
            <w:pPr>
              <w:jc w:val="center"/>
              <w:rPr>
                <w:bCs/>
                <w:lang w:val="kk-KZ"/>
              </w:rPr>
            </w:pPr>
            <w:r w:rsidRPr="006044A4">
              <w:rPr>
                <w:bCs/>
                <w:lang w:val="kk-KZ"/>
              </w:rPr>
              <w:t>2015 год</w:t>
            </w:r>
          </w:p>
        </w:tc>
        <w:tc>
          <w:tcPr>
            <w:tcW w:w="3561" w:type="dxa"/>
            <w:gridSpan w:val="3"/>
            <w:tcBorders>
              <w:top w:val="single" w:sz="4" w:space="0" w:color="auto"/>
              <w:left w:val="single" w:sz="4" w:space="0" w:color="000000"/>
              <w:bottom w:val="single" w:sz="4" w:space="0" w:color="000000"/>
              <w:right w:val="single" w:sz="4" w:space="0" w:color="000000"/>
            </w:tcBorders>
          </w:tcPr>
          <w:p w:rsidR="001B3C94" w:rsidRPr="006044A4" w:rsidRDefault="001B3C94" w:rsidP="00F40F3D">
            <w:pPr>
              <w:jc w:val="both"/>
              <w:rPr>
                <w:bCs/>
                <w:lang w:val="kk-KZ"/>
              </w:rPr>
            </w:pPr>
            <w:r w:rsidRPr="006044A4">
              <w:rPr>
                <w:lang w:val="kk-KZ"/>
              </w:rPr>
              <w:t>На отчетный период в рамках проекта «Р</w:t>
            </w:r>
            <w:r w:rsidRPr="006044A4">
              <w:rPr>
                <w:bCs/>
              </w:rPr>
              <w:t>азвити</w:t>
            </w:r>
            <w:r w:rsidRPr="006044A4">
              <w:rPr>
                <w:bCs/>
                <w:lang w:val="kk-KZ"/>
              </w:rPr>
              <w:t>е</w:t>
            </w:r>
            <w:r w:rsidRPr="006044A4">
              <w:rPr>
                <w:bCs/>
              </w:rPr>
              <w:t xml:space="preserve"> регионов до 2020 года</w:t>
            </w:r>
            <w:r w:rsidRPr="006044A4">
              <w:rPr>
                <w:bCs/>
                <w:lang w:val="kk-KZ"/>
              </w:rPr>
              <w:t>»</w:t>
            </w:r>
            <w:r w:rsidRPr="006044A4">
              <w:rPr>
                <w:lang w:val="kk-KZ"/>
              </w:rPr>
              <w:t xml:space="preserve">  по приоритету «Финансовая поддержка самоуправления» на реализацию </w:t>
            </w:r>
            <w:r w:rsidRPr="006044A4">
              <w:rPr>
                <w:bCs/>
                <w:lang w:val="kk-KZ"/>
              </w:rPr>
              <w:t>128 проектов   в 114 сельских населенных пунктах выделено 1490,5 млн.тенге, из них 1488,9 млн.тенге – трансферт общего характера, 1,6 млн.тенге из местного бюджета.</w:t>
            </w:r>
          </w:p>
          <w:p w:rsidR="001B3C94" w:rsidRPr="006044A4" w:rsidRDefault="001B3C94" w:rsidP="00F40F3D">
            <w:pPr>
              <w:jc w:val="both"/>
              <w:rPr>
                <w:lang w:val="kk-KZ"/>
              </w:rPr>
            </w:pPr>
            <w:r w:rsidRPr="006044A4">
              <w:rPr>
                <w:bCs/>
                <w:lang w:val="kk-KZ"/>
              </w:rPr>
              <w:t xml:space="preserve">По итогам 2015 года было планировано 1490,5 млн.тенге, из них освоено 1488,3 млн.тенге, что составляет 98,4 </w:t>
            </w:r>
            <w:r w:rsidRPr="006044A4">
              <w:rPr>
                <w:bCs/>
              </w:rPr>
              <w:t>%</w:t>
            </w:r>
            <w:r w:rsidRPr="006044A4">
              <w:rPr>
                <w:bCs/>
                <w:lang w:val="kk-KZ"/>
              </w:rPr>
              <w:t xml:space="preserve"> (неосвоенные 2,2 млн.тенге –   </w:t>
            </w:r>
            <w:r w:rsidRPr="006044A4">
              <w:rPr>
                <w:bCs/>
                <w:lang w:val="kk-KZ"/>
              </w:rPr>
              <w:lastRenderedPageBreak/>
              <w:t>сэкономленные средства). В том числе:</w:t>
            </w:r>
          </w:p>
          <w:p w:rsidR="001B3C94" w:rsidRPr="006044A4" w:rsidRDefault="001B3C94" w:rsidP="00F40F3D">
            <w:pPr>
              <w:jc w:val="both"/>
              <w:rPr>
                <w:bCs/>
                <w:lang w:val="kk-KZ"/>
              </w:rPr>
            </w:pPr>
            <w:r w:rsidRPr="006044A4">
              <w:rPr>
                <w:bCs/>
                <w:i/>
                <w:lang w:val="kk-KZ"/>
              </w:rPr>
              <w:t xml:space="preserve">на текущий </w:t>
            </w:r>
            <w:r w:rsidRPr="006044A4">
              <w:rPr>
                <w:bCs/>
                <w:i/>
              </w:rPr>
              <w:t>ремонт здани</w:t>
            </w:r>
            <w:r w:rsidRPr="006044A4">
              <w:rPr>
                <w:bCs/>
                <w:i/>
                <w:lang w:val="kk-KZ"/>
              </w:rPr>
              <w:t>й</w:t>
            </w:r>
            <w:r w:rsidRPr="006044A4">
              <w:rPr>
                <w:bCs/>
                <w:i/>
              </w:rPr>
              <w:t xml:space="preserve"> </w:t>
            </w:r>
            <w:r w:rsidRPr="006044A4">
              <w:rPr>
                <w:bCs/>
                <w:i/>
                <w:lang w:val="kk-KZ"/>
              </w:rPr>
              <w:t xml:space="preserve">2-х </w:t>
            </w:r>
            <w:r w:rsidRPr="006044A4">
              <w:rPr>
                <w:bCs/>
                <w:i/>
              </w:rPr>
              <w:t>детск</w:t>
            </w:r>
            <w:r w:rsidRPr="006044A4">
              <w:rPr>
                <w:bCs/>
                <w:i/>
                <w:lang w:val="kk-KZ"/>
              </w:rPr>
              <w:t>их</w:t>
            </w:r>
            <w:r w:rsidRPr="006044A4">
              <w:rPr>
                <w:bCs/>
                <w:i/>
              </w:rPr>
              <w:t xml:space="preserve"> сад</w:t>
            </w:r>
            <w:r w:rsidRPr="006044A4">
              <w:rPr>
                <w:bCs/>
                <w:i/>
                <w:lang w:val="kk-KZ"/>
              </w:rPr>
              <w:t>ов</w:t>
            </w:r>
            <w:r w:rsidRPr="006044A4">
              <w:rPr>
                <w:bCs/>
                <w:i/>
              </w:rPr>
              <w:t xml:space="preserve"> и </w:t>
            </w:r>
            <w:r w:rsidRPr="006044A4">
              <w:rPr>
                <w:bCs/>
                <w:i/>
                <w:lang w:val="kk-KZ"/>
              </w:rPr>
              <w:t>1-ой школы</w:t>
            </w:r>
            <w:r w:rsidRPr="006044A4">
              <w:rPr>
                <w:bCs/>
              </w:rPr>
              <w:t xml:space="preserve"> –</w:t>
            </w:r>
            <w:r w:rsidRPr="006044A4">
              <w:rPr>
                <w:bCs/>
                <w:lang w:val="kk-KZ"/>
              </w:rPr>
              <w:t xml:space="preserve"> направлено 18,4 млн.тенге, из них освоено 17,3 млн.тенге;</w:t>
            </w:r>
          </w:p>
          <w:p w:rsidR="001B3C94" w:rsidRPr="006044A4" w:rsidRDefault="001B3C94" w:rsidP="00F40F3D">
            <w:pPr>
              <w:jc w:val="both"/>
              <w:rPr>
                <w:bCs/>
                <w:lang w:val="kk-KZ"/>
              </w:rPr>
            </w:pPr>
            <w:r w:rsidRPr="006044A4">
              <w:rPr>
                <w:bCs/>
                <w:i/>
                <w:lang w:val="kk-KZ"/>
              </w:rPr>
              <w:t>ремонт объектов спорта</w:t>
            </w:r>
            <w:r w:rsidRPr="006044A4">
              <w:rPr>
                <w:bCs/>
                <w:lang w:val="kk-KZ"/>
              </w:rPr>
              <w:t xml:space="preserve"> – 5 проектов, предусмотрено 42,1 млн.тенге,  освоено 42,0 млн.тенге;</w:t>
            </w:r>
          </w:p>
          <w:p w:rsidR="001B3C94" w:rsidRPr="006044A4" w:rsidRDefault="001B3C94" w:rsidP="00F40F3D">
            <w:pPr>
              <w:jc w:val="both"/>
              <w:rPr>
                <w:bCs/>
                <w:lang w:val="kk-KZ"/>
              </w:rPr>
            </w:pPr>
            <w:r w:rsidRPr="006044A4">
              <w:rPr>
                <w:bCs/>
                <w:i/>
              </w:rPr>
              <w:t>ремонт внутрипоселковых</w:t>
            </w:r>
            <w:r w:rsidRPr="006044A4">
              <w:rPr>
                <w:bCs/>
                <w:i/>
                <w:lang w:val="kk-KZ"/>
              </w:rPr>
              <w:t xml:space="preserve"> дорог</w:t>
            </w:r>
            <w:r w:rsidRPr="006044A4">
              <w:rPr>
                <w:bCs/>
                <w:lang w:val="kk-KZ"/>
              </w:rPr>
              <w:t xml:space="preserve"> – 68 проектов, выделено 558,4 млн.тенге , из них освоено 558,0  млн.тенге;</w:t>
            </w:r>
            <w:r w:rsidRPr="006044A4">
              <w:rPr>
                <w:bCs/>
              </w:rPr>
              <w:t xml:space="preserve">  </w:t>
            </w:r>
          </w:p>
          <w:p w:rsidR="001B3C94" w:rsidRPr="006044A4" w:rsidRDefault="001B3C94" w:rsidP="00F40F3D">
            <w:pPr>
              <w:jc w:val="both"/>
              <w:rPr>
                <w:bCs/>
              </w:rPr>
            </w:pPr>
            <w:r w:rsidRPr="006044A4">
              <w:rPr>
                <w:bCs/>
                <w:i/>
                <w:lang w:val="kk-KZ"/>
              </w:rPr>
              <w:t>на текущий ремонт 1-го моста</w:t>
            </w:r>
            <w:r w:rsidRPr="006044A4">
              <w:rPr>
                <w:bCs/>
                <w:lang w:val="kk-KZ"/>
              </w:rPr>
              <w:t xml:space="preserve"> – направлено 4,1 млн.тенге, освоено 4,0 млн.тенге.</w:t>
            </w:r>
          </w:p>
          <w:p w:rsidR="001B3C94" w:rsidRPr="006044A4" w:rsidRDefault="001B3C94" w:rsidP="00F40F3D">
            <w:pPr>
              <w:jc w:val="both"/>
              <w:rPr>
                <w:bCs/>
                <w:lang w:val="kk-KZ"/>
              </w:rPr>
            </w:pPr>
            <w:r w:rsidRPr="006044A4">
              <w:rPr>
                <w:bCs/>
                <w:i/>
                <w:lang w:val="kk-KZ"/>
              </w:rPr>
              <w:t>освещение 10  улиц</w:t>
            </w:r>
            <w:r w:rsidRPr="006044A4">
              <w:rPr>
                <w:bCs/>
                <w:lang w:val="kk-KZ"/>
              </w:rPr>
              <w:t xml:space="preserve"> – планировано 54,3 млн.тенге, освоено 54,2  млн.тенге;</w:t>
            </w:r>
            <w:r w:rsidRPr="006044A4">
              <w:rPr>
                <w:bCs/>
              </w:rPr>
              <w:t xml:space="preserve">  </w:t>
            </w:r>
          </w:p>
          <w:p w:rsidR="001B3C94" w:rsidRPr="006044A4" w:rsidRDefault="001B3C94" w:rsidP="00F40F3D">
            <w:pPr>
              <w:jc w:val="both"/>
              <w:rPr>
                <w:bCs/>
                <w:lang w:val="kk-KZ"/>
              </w:rPr>
            </w:pPr>
            <w:r w:rsidRPr="006044A4">
              <w:rPr>
                <w:bCs/>
                <w:i/>
                <w:lang w:val="kk-KZ"/>
              </w:rPr>
              <w:t xml:space="preserve">на </w:t>
            </w:r>
            <w:r w:rsidRPr="006044A4">
              <w:rPr>
                <w:bCs/>
                <w:i/>
              </w:rPr>
              <w:t>установк</w:t>
            </w:r>
            <w:r w:rsidRPr="006044A4">
              <w:rPr>
                <w:bCs/>
                <w:i/>
                <w:lang w:val="kk-KZ"/>
              </w:rPr>
              <w:t>у</w:t>
            </w:r>
            <w:r w:rsidRPr="006044A4">
              <w:rPr>
                <w:bCs/>
                <w:i/>
              </w:rPr>
              <w:t xml:space="preserve"> </w:t>
            </w:r>
            <w:r w:rsidRPr="006044A4">
              <w:rPr>
                <w:bCs/>
                <w:i/>
                <w:lang w:val="kk-KZ"/>
              </w:rPr>
              <w:t xml:space="preserve">2-х </w:t>
            </w:r>
            <w:r w:rsidRPr="006044A4">
              <w:rPr>
                <w:bCs/>
                <w:i/>
              </w:rPr>
              <w:t>детск</w:t>
            </w:r>
            <w:r w:rsidRPr="006044A4">
              <w:rPr>
                <w:bCs/>
                <w:i/>
                <w:lang w:val="kk-KZ"/>
              </w:rPr>
              <w:t>их</w:t>
            </w:r>
            <w:r w:rsidRPr="006044A4">
              <w:rPr>
                <w:bCs/>
                <w:i/>
              </w:rPr>
              <w:t xml:space="preserve"> игров</w:t>
            </w:r>
            <w:r w:rsidRPr="006044A4">
              <w:rPr>
                <w:bCs/>
                <w:i/>
                <w:lang w:val="kk-KZ"/>
              </w:rPr>
              <w:t>ых</w:t>
            </w:r>
            <w:r w:rsidRPr="006044A4">
              <w:rPr>
                <w:bCs/>
                <w:i/>
              </w:rPr>
              <w:t xml:space="preserve"> площад</w:t>
            </w:r>
            <w:r w:rsidRPr="006044A4">
              <w:rPr>
                <w:bCs/>
                <w:i/>
                <w:lang w:val="kk-KZ"/>
              </w:rPr>
              <w:t>ок</w:t>
            </w:r>
            <w:r w:rsidRPr="006044A4">
              <w:rPr>
                <w:bCs/>
                <w:lang w:val="kk-KZ"/>
              </w:rPr>
              <w:t xml:space="preserve"> – планировано 5,0 млн.тенге, освоено 4,9 млн.тенге;</w:t>
            </w:r>
          </w:p>
          <w:p w:rsidR="001B3C94" w:rsidRPr="006044A4" w:rsidRDefault="001B3C94" w:rsidP="00F40F3D">
            <w:pPr>
              <w:jc w:val="both"/>
              <w:rPr>
                <w:bCs/>
                <w:lang w:val="kk-KZ"/>
              </w:rPr>
            </w:pPr>
            <w:r w:rsidRPr="006044A4">
              <w:rPr>
                <w:bCs/>
                <w:i/>
                <w:lang w:val="kk-KZ"/>
              </w:rPr>
              <w:t>ремонт 17 объектов водоснабжения</w:t>
            </w:r>
            <w:r w:rsidRPr="006044A4">
              <w:rPr>
                <w:bCs/>
                <w:lang w:val="kk-KZ"/>
              </w:rPr>
              <w:t xml:space="preserve"> – выделено 450,7 млн.тенге,  из них освоено 450,5  млн.тенге;</w:t>
            </w:r>
          </w:p>
          <w:p w:rsidR="001B3C94" w:rsidRPr="006044A4" w:rsidRDefault="001B3C94" w:rsidP="00F40F3D">
            <w:pPr>
              <w:jc w:val="both"/>
              <w:rPr>
                <w:bCs/>
                <w:lang w:val="kk-KZ"/>
              </w:rPr>
            </w:pPr>
            <w:r w:rsidRPr="006044A4">
              <w:rPr>
                <w:bCs/>
                <w:i/>
                <w:lang w:val="kk-KZ"/>
              </w:rPr>
              <w:t>благоустройство</w:t>
            </w:r>
            <w:r w:rsidRPr="006044A4">
              <w:rPr>
                <w:bCs/>
                <w:lang w:val="kk-KZ"/>
              </w:rPr>
              <w:t xml:space="preserve"> – 16 проектов, направлено 312,1 млн.тенге, освоено 312,0 млн.тенге;</w:t>
            </w:r>
          </w:p>
          <w:p w:rsidR="001B3C94" w:rsidRPr="006044A4" w:rsidRDefault="001B3C94" w:rsidP="00F40F3D">
            <w:pPr>
              <w:jc w:val="both"/>
              <w:rPr>
                <w:bCs/>
                <w:lang w:val="kk-KZ"/>
              </w:rPr>
            </w:pPr>
            <w:r w:rsidRPr="006044A4">
              <w:rPr>
                <w:bCs/>
                <w:i/>
                <w:lang w:val="kk-KZ"/>
              </w:rPr>
              <w:t>на установку 6 светофоров</w:t>
            </w:r>
            <w:r w:rsidRPr="006044A4">
              <w:rPr>
                <w:bCs/>
                <w:lang w:val="kk-KZ"/>
              </w:rPr>
              <w:t xml:space="preserve"> – направленные 45,4 млн.тенге полностью освоены.</w:t>
            </w:r>
            <w:r w:rsidRPr="006044A4">
              <w:rPr>
                <w:bCs/>
              </w:rPr>
              <w:t xml:space="preserve"> </w:t>
            </w:r>
          </w:p>
          <w:p w:rsidR="001B3C94" w:rsidRPr="006044A4" w:rsidRDefault="001B3C94" w:rsidP="00F40F3D">
            <w:pPr>
              <w:jc w:val="both"/>
              <w:rPr>
                <w:bCs/>
                <w:lang w:val="kk-KZ"/>
              </w:rPr>
            </w:pPr>
            <w:r w:rsidRPr="006044A4">
              <w:rPr>
                <w:bCs/>
                <w:lang w:val="kk-KZ"/>
              </w:rPr>
              <w:t xml:space="preserve">В рамках предусморенных </w:t>
            </w:r>
            <w:r w:rsidRPr="006044A4">
              <w:rPr>
                <w:bCs/>
                <w:lang w:val="kk-KZ"/>
              </w:rPr>
              <w:lastRenderedPageBreak/>
              <w:t>средств работы полностью завершены, объекты сданы в эксплутацию</w:t>
            </w:r>
            <w:r w:rsidRPr="006044A4">
              <w:rPr>
                <w:bCs/>
              </w:rPr>
              <w:t>.</w:t>
            </w:r>
          </w:p>
        </w:tc>
      </w:tr>
      <w:tr w:rsidR="001B3C94" w:rsidRPr="006044A4" w:rsidTr="00D449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4868" w:type="dxa"/>
            <w:gridSpan w:val="21"/>
            <w:tcBorders>
              <w:top w:val="single" w:sz="4" w:space="0" w:color="000000"/>
              <w:left w:val="single" w:sz="4" w:space="0" w:color="000000"/>
              <w:bottom w:val="single" w:sz="4" w:space="0" w:color="000000"/>
              <w:right w:val="single" w:sz="4" w:space="0" w:color="000000"/>
            </w:tcBorders>
          </w:tcPr>
          <w:p w:rsidR="001B3C94" w:rsidRPr="006044A4" w:rsidRDefault="001B3C94" w:rsidP="00F40F3D">
            <w:pPr>
              <w:jc w:val="both"/>
              <w:rPr>
                <w:i/>
                <w:lang w:val="kk-KZ"/>
              </w:rPr>
            </w:pPr>
            <w:r w:rsidRPr="006044A4">
              <w:rPr>
                <w:bCs/>
                <w:i/>
              </w:rPr>
              <w:lastRenderedPageBreak/>
              <w:t xml:space="preserve">Мероприятие 3. </w:t>
            </w:r>
            <w:r w:rsidRPr="006044A4">
              <w:rPr>
                <w:i/>
              </w:rPr>
              <w:t>Проведение мониторинга социально-экономического развития СНП</w:t>
            </w:r>
          </w:p>
        </w:tc>
      </w:tr>
      <w:tr w:rsidR="001B3C94" w:rsidRPr="006044A4" w:rsidTr="00D048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219" w:type="dxa"/>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883" w:type="dxa"/>
            <w:gridSpan w:val="3"/>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975" w:type="dxa"/>
            <w:gridSpan w:val="5"/>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825" w:type="dxa"/>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726" w:type="dxa"/>
            <w:gridSpan w:val="3"/>
            <w:tcBorders>
              <w:top w:val="single" w:sz="4" w:space="0" w:color="000000"/>
              <w:left w:val="single" w:sz="4" w:space="0" w:color="000000"/>
              <w:bottom w:val="single" w:sz="4" w:space="0" w:color="000000"/>
              <w:right w:val="single" w:sz="4" w:space="0" w:color="000000"/>
            </w:tcBorders>
          </w:tcPr>
          <w:p w:rsidR="001B3C94" w:rsidRPr="006044A4" w:rsidRDefault="001B3C94" w:rsidP="00F40F3D">
            <w:pPr>
              <w:jc w:val="center"/>
              <w:rPr>
                <w:bCs/>
                <w:lang w:val="kk-KZ"/>
              </w:rPr>
            </w:pPr>
            <w:r w:rsidRPr="006044A4">
              <w:rPr>
                <w:bCs/>
                <w:lang w:val="kk-KZ"/>
              </w:rPr>
              <w:t>2016-2020гг.</w:t>
            </w:r>
          </w:p>
        </w:tc>
        <w:tc>
          <w:tcPr>
            <w:tcW w:w="1985"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F40F3D">
            <w:pPr>
              <w:jc w:val="center"/>
              <w:rPr>
                <w:bCs/>
                <w:lang w:val="kk-KZ"/>
              </w:rPr>
            </w:pPr>
            <w:r w:rsidRPr="006044A4">
              <w:rPr>
                <w:lang w:val="kk-KZ"/>
              </w:rPr>
              <w:t>УЭБП,              акиматы городов и районов</w:t>
            </w:r>
          </w:p>
        </w:tc>
        <w:tc>
          <w:tcPr>
            <w:tcW w:w="2268"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F40F3D">
            <w:pPr>
              <w:jc w:val="center"/>
              <w:rPr>
                <w:bCs/>
                <w:lang w:val="kk-KZ"/>
              </w:rPr>
            </w:pPr>
            <w:r w:rsidRPr="006044A4">
              <w:rPr>
                <w:bCs/>
                <w:lang w:val="kk-KZ"/>
              </w:rPr>
              <w:t>2015 год</w:t>
            </w:r>
          </w:p>
        </w:tc>
        <w:tc>
          <w:tcPr>
            <w:tcW w:w="3561" w:type="dxa"/>
            <w:gridSpan w:val="3"/>
            <w:tcBorders>
              <w:top w:val="single" w:sz="4" w:space="0" w:color="auto"/>
              <w:left w:val="single" w:sz="4" w:space="0" w:color="000000"/>
              <w:bottom w:val="single" w:sz="4" w:space="0" w:color="000000"/>
              <w:right w:val="single" w:sz="4" w:space="0" w:color="000000"/>
            </w:tcBorders>
          </w:tcPr>
          <w:p w:rsidR="001B3C94" w:rsidRPr="006044A4" w:rsidRDefault="001B3C94" w:rsidP="00357F27">
            <w:pPr>
              <w:jc w:val="both"/>
              <w:rPr>
                <w:bCs/>
                <w:lang w:val="kk-KZ"/>
              </w:rPr>
            </w:pPr>
            <w:r w:rsidRPr="006044A4">
              <w:rPr>
                <w:lang w:val="kk-KZ"/>
              </w:rPr>
              <w:t xml:space="preserve">В соответствии Приказа Министерства регионального развития РК </w:t>
            </w:r>
            <w:r w:rsidRPr="006044A4">
              <w:rPr>
                <w:rFonts w:eastAsia="Calibri"/>
                <w:lang w:val="kk-KZ"/>
              </w:rPr>
              <w:t>«</w:t>
            </w:r>
            <w:r w:rsidRPr="006044A4">
              <w:rPr>
                <w:lang w:val="kk-KZ"/>
              </w:rPr>
              <w:t>Об утверждении инструкции по осуществлению мониторинга и анализа социально-экономического развития сельских населенных пунктов</w:t>
            </w:r>
            <w:r w:rsidRPr="006044A4">
              <w:rPr>
                <w:rFonts w:eastAsia="Calibri"/>
                <w:lang w:val="kk-KZ" w:eastAsia="ko-KR"/>
              </w:rPr>
              <w:t>»</w:t>
            </w:r>
            <w:r w:rsidRPr="006044A4">
              <w:rPr>
                <w:lang w:val="kk-KZ"/>
              </w:rPr>
              <w:t xml:space="preserve"> за </w:t>
            </w:r>
            <w:r w:rsidRPr="006044A4">
              <w:rPr>
                <w:rFonts w:eastAsia="Calibri"/>
                <w:noProof/>
                <w:lang w:val="kk-KZ"/>
              </w:rPr>
              <w:t>№239/ОС</w:t>
            </w:r>
            <w:r w:rsidRPr="006044A4">
              <w:rPr>
                <w:lang w:val="kk-KZ"/>
              </w:rPr>
              <w:t xml:space="preserve"> от                 24 сентября 2013 года, согласно данным предоставленных акиматами районов и городов области проведен мониторинг социально-экономического развития сельских населенных пунктов Южно-Казахстанской области  по итогам 2014 года. </w:t>
            </w:r>
            <w:r w:rsidR="000F49E9" w:rsidRPr="006044A4">
              <w:t xml:space="preserve">          </w:t>
            </w:r>
            <w:r w:rsidRPr="006044A4">
              <w:rPr>
                <w:lang w:val="kk-KZ"/>
              </w:rPr>
              <w:t>В данное время ведутся работы по мониторингу социальные-экономического развития сельских населенных пунктов по итогам 2015 года.</w:t>
            </w:r>
          </w:p>
        </w:tc>
      </w:tr>
      <w:tr w:rsidR="001B3C94" w:rsidRPr="006044A4" w:rsidTr="00D449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4868" w:type="dxa"/>
            <w:gridSpan w:val="21"/>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i/>
                <w:lang w:val="kk-KZ"/>
              </w:rPr>
            </w:pPr>
            <w:r w:rsidRPr="006044A4">
              <w:rPr>
                <w:bCs/>
                <w:i/>
              </w:rPr>
              <w:t xml:space="preserve">Мероприятие 4. </w:t>
            </w:r>
            <w:r w:rsidRPr="006044A4">
              <w:rPr>
                <w:i/>
              </w:rPr>
              <w:t>Определение потенциала социально-экономического развития СНП</w:t>
            </w:r>
          </w:p>
        </w:tc>
      </w:tr>
      <w:tr w:rsidR="001B3C94" w:rsidRPr="006044A4" w:rsidTr="00D048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219" w:type="dxa"/>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883" w:type="dxa"/>
            <w:gridSpan w:val="3"/>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975" w:type="dxa"/>
            <w:gridSpan w:val="5"/>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825" w:type="dxa"/>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726" w:type="dxa"/>
            <w:gridSpan w:val="3"/>
            <w:tcBorders>
              <w:top w:val="single" w:sz="4" w:space="0" w:color="000000"/>
              <w:left w:val="single" w:sz="4" w:space="0" w:color="000000"/>
              <w:bottom w:val="single" w:sz="4" w:space="0" w:color="000000"/>
              <w:right w:val="single" w:sz="4" w:space="0" w:color="000000"/>
            </w:tcBorders>
          </w:tcPr>
          <w:p w:rsidR="001B3C94" w:rsidRPr="006044A4" w:rsidRDefault="001B3C94" w:rsidP="00700174">
            <w:pPr>
              <w:jc w:val="center"/>
              <w:rPr>
                <w:bCs/>
                <w:lang w:val="kk-KZ"/>
              </w:rPr>
            </w:pPr>
            <w:r w:rsidRPr="006044A4">
              <w:rPr>
                <w:bCs/>
                <w:lang w:val="kk-KZ"/>
              </w:rPr>
              <w:t>2016-2020гг.</w:t>
            </w:r>
          </w:p>
        </w:tc>
        <w:tc>
          <w:tcPr>
            <w:tcW w:w="1985"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700174">
            <w:pPr>
              <w:jc w:val="center"/>
              <w:rPr>
                <w:bCs/>
                <w:lang w:val="kk-KZ"/>
              </w:rPr>
            </w:pPr>
            <w:r w:rsidRPr="006044A4">
              <w:rPr>
                <w:lang w:val="kk-KZ"/>
              </w:rPr>
              <w:t>УЭБП,              акиматы городов и районов</w:t>
            </w:r>
          </w:p>
        </w:tc>
        <w:tc>
          <w:tcPr>
            <w:tcW w:w="2268"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700174">
            <w:pPr>
              <w:jc w:val="center"/>
              <w:rPr>
                <w:bCs/>
                <w:lang w:val="kk-KZ"/>
              </w:rPr>
            </w:pPr>
            <w:r w:rsidRPr="006044A4">
              <w:rPr>
                <w:bCs/>
                <w:lang w:val="kk-KZ"/>
              </w:rPr>
              <w:t>2015 год</w:t>
            </w:r>
          </w:p>
        </w:tc>
        <w:tc>
          <w:tcPr>
            <w:tcW w:w="3561" w:type="dxa"/>
            <w:gridSpan w:val="3"/>
            <w:tcBorders>
              <w:top w:val="single" w:sz="4" w:space="0" w:color="auto"/>
              <w:left w:val="single" w:sz="4" w:space="0" w:color="000000"/>
              <w:bottom w:val="single" w:sz="4" w:space="0" w:color="000000"/>
              <w:right w:val="single" w:sz="4" w:space="0" w:color="000000"/>
            </w:tcBorders>
          </w:tcPr>
          <w:p w:rsidR="001B3C94" w:rsidRPr="006044A4" w:rsidRDefault="001B3C94" w:rsidP="00357F27">
            <w:pPr>
              <w:jc w:val="both"/>
              <w:rPr>
                <w:bCs/>
                <w:lang w:val="kk-KZ"/>
              </w:rPr>
            </w:pPr>
            <w:r w:rsidRPr="006044A4">
              <w:rPr>
                <w:lang w:val="kk-KZ"/>
              </w:rPr>
              <w:t xml:space="preserve">Согласно Приказа Первого заместителя Премьер-Министра  - регионального развития РК в </w:t>
            </w:r>
            <w:r w:rsidRPr="006044A4">
              <w:rPr>
                <w:rFonts w:eastAsia="Calibri"/>
                <w:lang w:val="kk-KZ"/>
              </w:rPr>
              <w:t>«</w:t>
            </w:r>
            <w:r w:rsidRPr="006044A4">
              <w:rPr>
                <w:lang w:val="kk-KZ"/>
              </w:rPr>
              <w:t>Об утверждении критериев для определения сельских населенных пунктов  с низким, средним и высоким потенциалом</w:t>
            </w:r>
            <w:r w:rsidRPr="006044A4">
              <w:rPr>
                <w:rFonts w:eastAsia="Calibri"/>
                <w:lang w:val="kk-KZ" w:eastAsia="ko-KR"/>
              </w:rPr>
              <w:t xml:space="preserve">» за </w:t>
            </w:r>
            <w:r w:rsidRPr="006044A4">
              <w:rPr>
                <w:lang w:val="kk-KZ"/>
              </w:rPr>
              <w:t xml:space="preserve">№235/ОС  от 18 сентября 2013 года, по результатам проведения </w:t>
            </w:r>
            <w:r w:rsidRPr="006044A4">
              <w:rPr>
                <w:lang w:val="kk-KZ"/>
              </w:rPr>
              <w:lastRenderedPageBreak/>
              <w:t xml:space="preserve">мониторинга социально-экономического развития сельских населенных пунктов по итогам 2015 года будут проводиться работы по определению потенциала социально-экономического развития сельских населенных пунктов. По результатам мониторинга социально-экономического развития сельских населенных пунктов по итогам 2014 года из </w:t>
            </w:r>
            <w:r w:rsidRPr="006044A4">
              <w:rPr>
                <w:b/>
                <w:lang w:val="kk-KZ"/>
              </w:rPr>
              <w:t>840</w:t>
            </w:r>
            <w:r w:rsidRPr="006044A4">
              <w:rPr>
                <w:lang w:val="kk-KZ"/>
              </w:rPr>
              <w:t xml:space="preserve"> населенных пунктов области были определены -   </w:t>
            </w:r>
            <w:r w:rsidRPr="006044A4">
              <w:rPr>
                <w:b/>
                <w:lang w:val="kk-KZ"/>
              </w:rPr>
              <w:t>113</w:t>
            </w:r>
            <w:r w:rsidRPr="006044A4">
              <w:rPr>
                <w:lang w:val="kk-KZ"/>
              </w:rPr>
              <w:t xml:space="preserve"> н.п </w:t>
            </w:r>
            <w:r w:rsidR="000F49E9" w:rsidRPr="006044A4">
              <w:t xml:space="preserve">            </w:t>
            </w:r>
            <w:r w:rsidRPr="006044A4">
              <w:rPr>
                <w:lang w:val="kk-KZ"/>
              </w:rPr>
              <w:t xml:space="preserve">с высоким,  </w:t>
            </w:r>
            <w:r w:rsidRPr="006044A4">
              <w:rPr>
                <w:b/>
                <w:lang w:val="kk-KZ"/>
              </w:rPr>
              <w:t>703 -</w:t>
            </w:r>
            <w:r w:rsidRPr="006044A4">
              <w:rPr>
                <w:lang w:val="kk-KZ"/>
              </w:rPr>
              <w:t xml:space="preserve"> со средним и </w:t>
            </w:r>
            <w:r w:rsidRPr="006044A4">
              <w:rPr>
                <w:b/>
                <w:lang w:val="kk-KZ"/>
              </w:rPr>
              <w:t>24</w:t>
            </w:r>
            <w:r w:rsidRPr="006044A4">
              <w:rPr>
                <w:lang w:val="kk-KZ"/>
              </w:rPr>
              <w:t xml:space="preserve"> н.п с низким  потенциалом </w:t>
            </w:r>
            <w:r w:rsidRPr="006044A4">
              <w:t>социально-экономического развития</w:t>
            </w:r>
            <w:r w:rsidRPr="006044A4">
              <w:rPr>
                <w:lang w:val="kk-KZ"/>
              </w:rPr>
              <w:t>.</w:t>
            </w:r>
          </w:p>
        </w:tc>
      </w:tr>
      <w:tr w:rsidR="001B3C94" w:rsidRPr="006044A4" w:rsidTr="00D449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4868" w:type="dxa"/>
            <w:gridSpan w:val="21"/>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i/>
                <w:lang w:val="kk-KZ"/>
              </w:rPr>
            </w:pPr>
            <w:r w:rsidRPr="006044A4">
              <w:rPr>
                <w:bCs/>
                <w:i/>
              </w:rPr>
              <w:lastRenderedPageBreak/>
              <w:t xml:space="preserve">Мероприятие 5. </w:t>
            </w:r>
            <w:r w:rsidRPr="006044A4">
              <w:rPr>
                <w:i/>
              </w:rPr>
              <w:t>Реализация комплексных планов районных центров и опорных СНП, планов мероприятий по развитию центров сельских округов, сел и поселков</w:t>
            </w:r>
          </w:p>
        </w:tc>
      </w:tr>
      <w:tr w:rsidR="001B3C94" w:rsidRPr="006044A4" w:rsidTr="0036333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219" w:type="dxa"/>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883" w:type="dxa"/>
            <w:gridSpan w:val="3"/>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975" w:type="dxa"/>
            <w:gridSpan w:val="5"/>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825" w:type="dxa"/>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726" w:type="dxa"/>
            <w:gridSpan w:val="3"/>
            <w:tcBorders>
              <w:top w:val="single" w:sz="4" w:space="0" w:color="000000"/>
              <w:left w:val="single" w:sz="4" w:space="0" w:color="000000"/>
              <w:bottom w:val="single" w:sz="4" w:space="0" w:color="000000"/>
              <w:right w:val="single" w:sz="4" w:space="0" w:color="000000"/>
            </w:tcBorders>
          </w:tcPr>
          <w:p w:rsidR="001B3C94" w:rsidRPr="006044A4" w:rsidRDefault="001B3C94" w:rsidP="00363337">
            <w:pPr>
              <w:jc w:val="center"/>
              <w:rPr>
                <w:bCs/>
                <w:lang w:val="kk-KZ"/>
              </w:rPr>
            </w:pPr>
            <w:r w:rsidRPr="006044A4">
              <w:rPr>
                <w:bCs/>
                <w:lang w:val="kk-KZ"/>
              </w:rPr>
              <w:t>2016-2020гг.</w:t>
            </w:r>
          </w:p>
        </w:tc>
        <w:tc>
          <w:tcPr>
            <w:tcW w:w="1985"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363337">
            <w:pPr>
              <w:jc w:val="center"/>
              <w:rPr>
                <w:bCs/>
                <w:lang w:val="kk-KZ"/>
              </w:rPr>
            </w:pPr>
            <w:r w:rsidRPr="006044A4">
              <w:rPr>
                <w:lang w:val="kk-KZ"/>
              </w:rPr>
              <w:t>УЭБП,              акиматы городов и районов</w:t>
            </w:r>
          </w:p>
        </w:tc>
        <w:tc>
          <w:tcPr>
            <w:tcW w:w="2268"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363337">
            <w:pPr>
              <w:jc w:val="center"/>
              <w:rPr>
                <w:bCs/>
                <w:lang w:val="kk-KZ"/>
              </w:rPr>
            </w:pPr>
            <w:r w:rsidRPr="006044A4">
              <w:rPr>
                <w:bCs/>
                <w:lang w:val="kk-KZ"/>
              </w:rPr>
              <w:t>2015 год</w:t>
            </w:r>
          </w:p>
        </w:tc>
        <w:tc>
          <w:tcPr>
            <w:tcW w:w="3561" w:type="dxa"/>
            <w:gridSpan w:val="3"/>
            <w:tcBorders>
              <w:top w:val="single" w:sz="4" w:space="0" w:color="auto"/>
              <w:left w:val="single" w:sz="4" w:space="0" w:color="000000"/>
              <w:bottom w:val="single" w:sz="4" w:space="0" w:color="000000"/>
              <w:right w:val="single" w:sz="4" w:space="0" w:color="000000"/>
            </w:tcBorders>
          </w:tcPr>
          <w:p w:rsidR="001B3C94" w:rsidRPr="006044A4" w:rsidRDefault="001B3C94" w:rsidP="00A12A56">
            <w:pPr>
              <w:pStyle w:val="a6"/>
              <w:spacing w:before="0" w:beforeAutospacing="0" w:after="0" w:afterAutospacing="0"/>
              <w:jc w:val="both"/>
              <w:rPr>
                <w:lang w:val="kk-KZ"/>
              </w:rPr>
            </w:pPr>
            <w:r w:rsidRPr="006044A4">
              <w:rPr>
                <w:lang w:val="kk-KZ"/>
              </w:rPr>
              <w:t xml:space="preserve">В целях   диверсификация экономики районных центров, центров сельских округов с учетом возможностей новых специализаций, развитие малого и среднего бизнеса, развитие социальной и инженерной инфраструктуры, содействие </w:t>
            </w:r>
            <w:r w:rsidRPr="006044A4">
              <w:t>открытию новых рабочих мест</w:t>
            </w:r>
            <w:r w:rsidRPr="006044A4">
              <w:rPr>
                <w:lang w:val="kk-KZ"/>
              </w:rPr>
              <w:t xml:space="preserve"> </w:t>
            </w:r>
            <w:r w:rsidRPr="006044A4">
              <w:t xml:space="preserve">и </w:t>
            </w:r>
            <w:r w:rsidRPr="006044A4">
              <w:rPr>
                <w:lang w:val="kk-KZ"/>
              </w:rPr>
              <w:t xml:space="preserve">росту занятости населения.  Утверждено решением областного маслихата </w:t>
            </w:r>
            <w:r w:rsidR="000F49E9" w:rsidRPr="006044A4">
              <w:t xml:space="preserve">                    </w:t>
            </w:r>
            <w:r w:rsidRPr="006044A4">
              <w:rPr>
                <w:lang w:val="kk-KZ"/>
              </w:rPr>
              <w:t>от 20 августа 201</w:t>
            </w:r>
            <w:r w:rsidR="000F49E9" w:rsidRPr="006044A4">
              <w:rPr>
                <w:lang w:val="kk-KZ"/>
              </w:rPr>
              <w:t>4 года №30/230-V</w:t>
            </w:r>
            <w:r w:rsidR="000F49E9" w:rsidRPr="006044A4">
              <w:t xml:space="preserve"> </w:t>
            </w:r>
            <w:r w:rsidRPr="006044A4">
              <w:rPr>
                <w:lang w:val="kk-KZ"/>
              </w:rPr>
              <w:t xml:space="preserve">"О Плане </w:t>
            </w:r>
            <w:r w:rsidRPr="006044A4">
              <w:rPr>
                <w:lang w:val="kk-KZ"/>
              </w:rPr>
              <w:lastRenderedPageBreak/>
              <w:t xml:space="preserve">мероприятий по развитию районных центров, центров сельских округов </w:t>
            </w:r>
            <w:r w:rsidR="000F49E9" w:rsidRPr="006044A4">
              <w:t xml:space="preserve">                     </w:t>
            </w:r>
            <w:r w:rsidRPr="006044A4">
              <w:rPr>
                <w:lang w:val="kk-KZ"/>
              </w:rPr>
              <w:t>Южно-Казахстанской области" и от 20 августа 2014 года №30/231-V "Об утверждении Комплексных планов развития опорных сельских населенных пункт Южно-Казахстанской области на 2014-2018 годы ".</w:t>
            </w:r>
          </w:p>
          <w:p w:rsidR="001B3C94" w:rsidRPr="006044A4" w:rsidRDefault="001B3C94" w:rsidP="00DD0BF6">
            <w:pPr>
              <w:jc w:val="both"/>
              <w:rPr>
                <w:bCs/>
                <w:lang w:val="kk-KZ"/>
              </w:rPr>
            </w:pPr>
            <w:r w:rsidRPr="006044A4">
              <w:rPr>
                <w:lang w:val="kk-KZ"/>
              </w:rPr>
              <w:t xml:space="preserve">Реализация плана 8 райцентров                            (общий 14 райцентра, в том числе 1 моногород Кентау,                 5-малые города) и 164 сельских округов (общий - 186 сельских округов района и 22 сельского опорного пункта), поддержка социальной и инженерной инфраструктуры, развитие малого и среднего бизнеса осуществлятся за счет  исполнения плана комплексного развития райцентра и сельского опорного пункта 2014-2018гг. </w:t>
            </w:r>
            <w:r w:rsidRPr="006044A4">
              <w:rPr>
                <w:b/>
                <w:lang w:val="kk-KZ"/>
              </w:rPr>
              <w:t>По итогам 2015 года</w:t>
            </w:r>
            <w:r w:rsidRPr="006044A4">
              <w:rPr>
                <w:lang w:val="kk-KZ"/>
              </w:rPr>
              <w:t xml:space="preserve"> по ЮКО информация отправлено </w:t>
            </w:r>
            <w:r w:rsidRPr="006044A4">
              <w:rPr>
                <w:b/>
                <w:lang w:val="kk-KZ"/>
              </w:rPr>
              <w:t>от 20 января                 2016 году письмом  №04/393.</w:t>
            </w:r>
            <w:r w:rsidRPr="006044A4">
              <w:rPr>
                <w:lang w:val="kk-KZ"/>
              </w:rPr>
              <w:t xml:space="preserve">                           </w:t>
            </w:r>
          </w:p>
        </w:tc>
      </w:tr>
      <w:tr w:rsidR="001B3C94" w:rsidRPr="006044A4" w:rsidTr="00D449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4868" w:type="dxa"/>
            <w:gridSpan w:val="21"/>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lang w:val="kk-KZ"/>
              </w:rPr>
            </w:pPr>
            <w:r w:rsidRPr="006044A4">
              <w:rPr>
                <w:bCs/>
                <w:i/>
              </w:rPr>
              <w:lastRenderedPageBreak/>
              <w:t xml:space="preserve">Мероприятие 6. </w:t>
            </w:r>
            <w:r w:rsidRPr="006044A4">
              <w:rPr>
                <w:i/>
              </w:rPr>
              <w:t>Реализация планов мероприятий по развитию приграничных районов областей</w:t>
            </w:r>
            <w:r w:rsidRPr="006044A4">
              <w:rPr>
                <w:lang w:val="kk-KZ"/>
              </w:rPr>
              <w:t xml:space="preserve"> </w:t>
            </w:r>
          </w:p>
        </w:tc>
      </w:tr>
      <w:tr w:rsidR="001B3C94" w:rsidRPr="006044A4" w:rsidTr="00D048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219" w:type="dxa"/>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883" w:type="dxa"/>
            <w:gridSpan w:val="3"/>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975" w:type="dxa"/>
            <w:gridSpan w:val="5"/>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825" w:type="dxa"/>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726" w:type="dxa"/>
            <w:gridSpan w:val="3"/>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985"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2268"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3561" w:type="dxa"/>
            <w:gridSpan w:val="3"/>
            <w:tcBorders>
              <w:top w:val="single" w:sz="4" w:space="0" w:color="auto"/>
              <w:left w:val="single" w:sz="4" w:space="0" w:color="000000"/>
              <w:bottom w:val="single" w:sz="4" w:space="0" w:color="000000"/>
              <w:right w:val="single" w:sz="4" w:space="0" w:color="000000"/>
            </w:tcBorders>
          </w:tcPr>
          <w:p w:rsidR="001B3C94" w:rsidRPr="006044A4" w:rsidRDefault="001B3C94" w:rsidP="00A12A56">
            <w:pPr>
              <w:jc w:val="both"/>
              <w:rPr>
                <w:lang w:val="kk-KZ"/>
              </w:rPr>
            </w:pPr>
            <w:r w:rsidRPr="006044A4">
              <w:rPr>
                <w:lang w:val="kk-KZ"/>
              </w:rPr>
              <w:t>На о</w:t>
            </w:r>
            <w:r w:rsidRPr="006044A4">
              <w:t>беспеч</w:t>
            </w:r>
            <w:r w:rsidRPr="006044A4">
              <w:rPr>
                <w:lang w:val="kk-KZ"/>
              </w:rPr>
              <w:t>ение</w:t>
            </w:r>
            <w:r w:rsidRPr="006044A4">
              <w:t xml:space="preserve"> строительств</w:t>
            </w:r>
            <w:r w:rsidRPr="006044A4">
              <w:rPr>
                <w:lang w:val="kk-KZ"/>
              </w:rPr>
              <w:t>а</w:t>
            </w:r>
            <w:r w:rsidRPr="006044A4">
              <w:t xml:space="preserve"> и реконструкци</w:t>
            </w:r>
            <w:r w:rsidRPr="006044A4">
              <w:rPr>
                <w:lang w:val="kk-KZ"/>
              </w:rPr>
              <w:t>и</w:t>
            </w:r>
            <w:r w:rsidRPr="006044A4">
              <w:t xml:space="preserve"> </w:t>
            </w:r>
            <w:r w:rsidRPr="006044A4">
              <w:rPr>
                <w:lang w:val="kk-KZ"/>
              </w:rPr>
              <w:t xml:space="preserve">125 </w:t>
            </w:r>
            <w:r w:rsidRPr="006044A4">
              <w:t>объектов социальной и инженерной инфраструктуры</w:t>
            </w:r>
            <w:r w:rsidRPr="006044A4">
              <w:rPr>
                <w:lang w:val="kk-KZ"/>
              </w:rPr>
              <w:t xml:space="preserve"> </w:t>
            </w:r>
            <w:r w:rsidRPr="006044A4">
              <w:t xml:space="preserve">в приграничных </w:t>
            </w:r>
            <w:r w:rsidRPr="006044A4">
              <w:rPr>
                <w:lang w:val="kk-KZ"/>
              </w:rPr>
              <w:t>районах</w:t>
            </w:r>
            <w:r w:rsidRPr="006044A4">
              <w:t xml:space="preserve"> в рамках действующих государственных и отраслевых программ</w:t>
            </w:r>
            <w:r w:rsidRPr="006044A4">
              <w:rPr>
                <w:lang w:val="kk-KZ"/>
              </w:rPr>
              <w:t xml:space="preserve"> всего за              </w:t>
            </w:r>
            <w:r w:rsidRPr="006044A4">
              <w:rPr>
                <w:lang w:val="kk-KZ"/>
              </w:rPr>
              <w:lastRenderedPageBreak/>
              <w:t xml:space="preserve">2015 год было выделено и освоено - 17,4 млрд. тенге              (РБ-2,3 млрд. тенге, ОБ-13,9 млрд. тенге, Национальный фонд - 1,1 млрд. тенге). Из них: </w:t>
            </w:r>
          </w:p>
          <w:p w:rsidR="001B3C94" w:rsidRPr="006044A4" w:rsidRDefault="001B3C94" w:rsidP="00A12A56">
            <w:pPr>
              <w:jc w:val="both"/>
              <w:rPr>
                <w:lang w:val="kk-KZ"/>
              </w:rPr>
            </w:pPr>
            <w:r w:rsidRPr="006044A4">
              <w:rPr>
                <w:lang w:val="kk-KZ"/>
              </w:rPr>
              <w:t xml:space="preserve">На строительство и реконструкцию 42 объектов образования в приграничных районах в 2015 году было выделено 8,7 млрд. тенге, из них  1,6  млрд тенге из РБ, из ОБ - 6 млрд. тенге, из Национального фонда  -          1,1 млрд. тенге, средства освоены полностью. Из            42 объектов образования  22 объекта завершены и сданы в эксплуатацию, остальные 20 объектов образования являются переходящими на 2016 год. </w:t>
            </w:r>
          </w:p>
          <w:p w:rsidR="001B3C94" w:rsidRPr="006044A4" w:rsidRDefault="001B3C94" w:rsidP="00A12A56">
            <w:pPr>
              <w:jc w:val="both"/>
              <w:rPr>
                <w:lang w:val="kk-KZ"/>
              </w:rPr>
            </w:pPr>
            <w:r w:rsidRPr="006044A4">
              <w:rPr>
                <w:lang w:val="kk-KZ"/>
              </w:rPr>
              <w:t>В 2015 году на строительство            5 объектов здравоохранения из областного бюджета было выделено 278,8 млн тенге, срдедства освоены полностью, объекты сданы в эксплуатацию.</w:t>
            </w:r>
          </w:p>
          <w:p w:rsidR="001B3C94" w:rsidRPr="006044A4" w:rsidRDefault="001B3C94" w:rsidP="00A12A56">
            <w:pPr>
              <w:jc w:val="both"/>
              <w:rPr>
                <w:lang w:val="kk-KZ"/>
              </w:rPr>
            </w:pPr>
            <w:r w:rsidRPr="006044A4">
              <w:rPr>
                <w:lang w:val="kk-KZ"/>
              </w:rPr>
              <w:t>На строительство жилья в Мактаральском, Сарыагашском районах и в городе Шардара в 2015 году было выделено 426,1 млн. тенге, средства освоены полность</w:t>
            </w:r>
            <w:r w:rsidRPr="006044A4">
              <w:t>ю</w:t>
            </w:r>
            <w:r w:rsidRPr="006044A4">
              <w:rPr>
                <w:lang w:val="kk-KZ"/>
              </w:rPr>
              <w:t>.</w:t>
            </w:r>
            <w:r w:rsidRPr="006044A4">
              <w:t xml:space="preserve"> Строительство 3-х этажного жилого дома в городе Жетысай Мактааральского района завершено, </w:t>
            </w:r>
            <w:r w:rsidRPr="006044A4">
              <w:rPr>
                <w:lang w:val="kk-KZ"/>
              </w:rPr>
              <w:lastRenderedPageBreak/>
              <w:t>с</w:t>
            </w:r>
            <w:r w:rsidRPr="006044A4">
              <w:t>троительство 4-х этажного</w:t>
            </w:r>
            <w:r w:rsidRPr="006044A4">
              <w:rPr>
                <w:lang w:val="kk-KZ"/>
              </w:rPr>
              <w:t xml:space="preserve">           </w:t>
            </w:r>
            <w:r w:rsidRPr="006044A4">
              <w:t xml:space="preserve"> 36-ти квартирного жилого дома в г. Сарыагаш</w:t>
            </w:r>
            <w:r w:rsidRPr="006044A4">
              <w:rPr>
                <w:lang w:val="kk-KZ"/>
              </w:rPr>
              <w:t>, а также строительство 4-х этажного          24-ти квартирного жилого дома в г. Шардара являются переходящими на 2016 год объектами. На строительство ИКС (2 объекта) было выделено - 186,5 млн. тенге.</w:t>
            </w:r>
          </w:p>
          <w:p w:rsidR="001B3C94" w:rsidRPr="006044A4" w:rsidRDefault="001B3C94" w:rsidP="00A12A56">
            <w:pPr>
              <w:jc w:val="both"/>
              <w:rPr>
                <w:lang w:val="kk-KZ"/>
              </w:rPr>
            </w:pPr>
            <w:r w:rsidRPr="006044A4">
              <w:rPr>
                <w:lang w:val="kk-KZ"/>
              </w:rPr>
              <w:t xml:space="preserve">На строительство Центров поддержки предпринимательства в районных центрах приграничных районов </w:t>
            </w:r>
            <w:r w:rsidR="000F49E9" w:rsidRPr="006044A4">
              <w:t xml:space="preserve">                      </w:t>
            </w:r>
            <w:r w:rsidRPr="006044A4">
              <w:rPr>
                <w:lang w:val="kk-KZ"/>
              </w:rPr>
              <w:t xml:space="preserve"> (4 объекта) на 2015 год из областного бюджета выделено и освоено - 229,1 млн. тенге.  </w:t>
            </w:r>
          </w:p>
          <w:p w:rsidR="001B3C94" w:rsidRPr="006044A4" w:rsidRDefault="001B3C94" w:rsidP="00A12A56">
            <w:pPr>
              <w:jc w:val="both"/>
              <w:rPr>
                <w:lang w:val="kk-KZ"/>
              </w:rPr>
            </w:pPr>
            <w:r w:rsidRPr="006044A4">
              <w:rPr>
                <w:lang w:val="kk-KZ"/>
              </w:rPr>
              <w:tab/>
              <w:t>В 2015 году из областного бюджета для                           5 объектов водоснабжения в приграничных населенных пунктах было выделено - 1,2 млрд. тенге, средства освоены полностью, данные объекты переходящие на 2016 год. На строительство объектов коммунальной сферы (4 объекта)  - 205 млн. тенге, объекты переходящие на 2016 год.</w:t>
            </w:r>
          </w:p>
          <w:p w:rsidR="001B3C94" w:rsidRPr="006044A4" w:rsidRDefault="001B3C94" w:rsidP="00A12A56">
            <w:pPr>
              <w:jc w:val="both"/>
              <w:rPr>
                <w:lang w:val="kk-KZ"/>
              </w:rPr>
            </w:pPr>
            <w:r w:rsidRPr="006044A4">
              <w:rPr>
                <w:lang w:val="kk-KZ"/>
              </w:rPr>
              <w:t xml:space="preserve">На строительство 9 объектов культуры из областного бюджета выделено и освоено - 175,6 млн. тенге, 2х объектов спорта выделено и освоено -                 </w:t>
            </w:r>
            <w:r w:rsidRPr="006044A4">
              <w:rPr>
                <w:lang w:val="kk-KZ"/>
              </w:rPr>
              <w:lastRenderedPageBreak/>
              <w:t xml:space="preserve">573,5 млн тенге (РБ-156,4 млн. тенге, ОБ-417 млн. тенге),  объекты являются переходящими на 2016 год. </w:t>
            </w:r>
          </w:p>
          <w:p w:rsidR="001B3C94" w:rsidRPr="006044A4" w:rsidRDefault="001B3C94" w:rsidP="00A12A56">
            <w:pPr>
              <w:jc w:val="both"/>
              <w:rPr>
                <w:lang w:val="kk-KZ"/>
              </w:rPr>
            </w:pPr>
            <w:r w:rsidRPr="006044A4">
              <w:rPr>
                <w:lang w:val="kk-KZ"/>
              </w:rPr>
              <w:t xml:space="preserve">В 2015 году из областного бюджета для 38 объектов газоснабжения в приграничных районах было выделено и освоено - 4 млрд. тенге, из них реализованы -      24 объекта, 14 объектов являются переходящими на 2016 год. На развитие транспортной инфраструктуры   (3 объекта) в 2015 году было выделено и освоено - 622 млн. тенге, объекты переходящие на              2016 год. По другим отраслям (8 объектов) на 2015 год было выделено - 769 млн. тенге. </w:t>
            </w:r>
          </w:p>
          <w:p w:rsidR="00117316" w:rsidRPr="006044A4" w:rsidRDefault="001B3C94" w:rsidP="000C7843">
            <w:pPr>
              <w:jc w:val="both"/>
              <w:rPr>
                <w:b/>
              </w:rPr>
            </w:pPr>
            <w:r w:rsidRPr="006044A4">
              <w:rPr>
                <w:lang w:val="kk-KZ"/>
              </w:rPr>
              <w:t xml:space="preserve"> Согласно 3 пункту постановления Правительства РК от 29.11.13 года за №1289  "Об утверждении Плана мероприятий по развитию приграничных районов Республики Казахстан на             2014-2020 годы", в МНЭ РК была предоставлена информация и аналитическая записка по финансированию и исполненению  мероприятий по развитию приграничных районов Южно-Казахстанской области </w:t>
            </w:r>
            <w:r w:rsidRPr="006044A4">
              <w:rPr>
                <w:b/>
                <w:lang w:val="kk-KZ"/>
              </w:rPr>
              <w:t>по итогам 2015 года</w:t>
            </w:r>
            <w:r w:rsidRPr="006044A4">
              <w:rPr>
                <w:lang w:val="kk-KZ"/>
              </w:rPr>
              <w:t xml:space="preserve">           </w:t>
            </w:r>
            <w:r w:rsidRPr="006044A4">
              <w:rPr>
                <w:lang w:val="kk-KZ"/>
              </w:rPr>
              <w:lastRenderedPageBreak/>
              <w:t xml:space="preserve">от </w:t>
            </w:r>
            <w:r w:rsidRPr="006044A4">
              <w:rPr>
                <w:b/>
                <w:lang w:val="kk-KZ"/>
              </w:rPr>
              <w:t>13 января</w:t>
            </w:r>
            <w:r w:rsidRPr="006044A4">
              <w:rPr>
                <w:lang w:val="kk-KZ"/>
              </w:rPr>
              <w:t xml:space="preserve"> </w:t>
            </w:r>
            <w:r w:rsidRPr="006044A4">
              <w:rPr>
                <w:b/>
                <w:lang w:val="kk-KZ"/>
              </w:rPr>
              <w:t>2016 году письмом  №04/210.</w:t>
            </w:r>
          </w:p>
        </w:tc>
      </w:tr>
      <w:tr w:rsidR="001B3C94" w:rsidRPr="006044A4" w:rsidTr="00D449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4868" w:type="dxa"/>
            <w:gridSpan w:val="21"/>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i/>
                <w:lang w:val="kk-KZ"/>
              </w:rPr>
            </w:pPr>
            <w:r w:rsidRPr="006044A4">
              <w:rPr>
                <w:bCs/>
                <w:i/>
              </w:rPr>
              <w:lastRenderedPageBreak/>
              <w:t xml:space="preserve">Мероприятие 8. </w:t>
            </w:r>
            <w:r w:rsidRPr="006044A4">
              <w:rPr>
                <w:i/>
              </w:rPr>
              <w:t>Принятие мер по концентрации населения в опорных СНП, расположенных на приграничных территориях</w:t>
            </w:r>
          </w:p>
        </w:tc>
      </w:tr>
      <w:tr w:rsidR="001B3C94" w:rsidRPr="006044A4" w:rsidTr="00D048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219" w:type="dxa"/>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883" w:type="dxa"/>
            <w:gridSpan w:val="3"/>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975" w:type="dxa"/>
            <w:gridSpan w:val="5"/>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825" w:type="dxa"/>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726" w:type="dxa"/>
            <w:gridSpan w:val="3"/>
            <w:tcBorders>
              <w:top w:val="single" w:sz="4" w:space="0" w:color="000000"/>
              <w:left w:val="single" w:sz="4" w:space="0" w:color="000000"/>
              <w:bottom w:val="single" w:sz="4" w:space="0" w:color="000000"/>
              <w:right w:val="single" w:sz="4" w:space="0" w:color="000000"/>
            </w:tcBorders>
          </w:tcPr>
          <w:p w:rsidR="001B3C94" w:rsidRPr="006044A4" w:rsidRDefault="001B3C94" w:rsidP="00420408">
            <w:pPr>
              <w:jc w:val="center"/>
              <w:rPr>
                <w:bCs/>
                <w:lang w:val="kk-KZ"/>
              </w:rPr>
            </w:pPr>
            <w:r w:rsidRPr="006044A4">
              <w:rPr>
                <w:bCs/>
                <w:lang w:val="kk-KZ"/>
              </w:rPr>
              <w:t>2016-2020гг.</w:t>
            </w:r>
          </w:p>
        </w:tc>
        <w:tc>
          <w:tcPr>
            <w:tcW w:w="1985"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420408">
            <w:pPr>
              <w:jc w:val="center"/>
              <w:rPr>
                <w:bCs/>
                <w:lang w:val="kk-KZ"/>
              </w:rPr>
            </w:pPr>
            <w:r w:rsidRPr="006044A4">
              <w:rPr>
                <w:lang w:val="kk-KZ"/>
              </w:rPr>
              <w:t>УЭБП, УЗО,             акиматы городов и районов</w:t>
            </w:r>
          </w:p>
          <w:p w:rsidR="001B3C94" w:rsidRPr="006044A4" w:rsidRDefault="001B3C94" w:rsidP="00420408">
            <w:pPr>
              <w:jc w:val="center"/>
              <w:rPr>
                <w:bCs/>
                <w:lang w:val="kk-KZ"/>
              </w:rPr>
            </w:pPr>
          </w:p>
        </w:tc>
        <w:tc>
          <w:tcPr>
            <w:tcW w:w="2268"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420408">
            <w:pPr>
              <w:jc w:val="center"/>
              <w:rPr>
                <w:bCs/>
                <w:lang w:val="kk-KZ"/>
              </w:rPr>
            </w:pPr>
            <w:r w:rsidRPr="006044A4">
              <w:rPr>
                <w:bCs/>
                <w:lang w:val="kk-KZ"/>
              </w:rPr>
              <w:t>2015год</w:t>
            </w:r>
          </w:p>
        </w:tc>
        <w:tc>
          <w:tcPr>
            <w:tcW w:w="3561" w:type="dxa"/>
            <w:gridSpan w:val="3"/>
            <w:tcBorders>
              <w:top w:val="single" w:sz="4" w:space="0" w:color="auto"/>
              <w:left w:val="single" w:sz="4" w:space="0" w:color="000000"/>
              <w:bottom w:val="single" w:sz="4" w:space="0" w:color="000000"/>
              <w:right w:val="single" w:sz="4" w:space="0" w:color="000000"/>
            </w:tcBorders>
          </w:tcPr>
          <w:p w:rsidR="001B3C94" w:rsidRPr="006044A4" w:rsidRDefault="001B3C94" w:rsidP="00DD0BF6">
            <w:pPr>
              <w:jc w:val="both"/>
              <w:rPr>
                <w:bCs/>
                <w:lang w:val="kk-KZ"/>
              </w:rPr>
            </w:pPr>
            <w:r w:rsidRPr="006044A4">
              <w:rPr>
                <w:lang w:val="kk-KZ"/>
              </w:rPr>
              <w:t xml:space="preserve">    Согласно методике утвержденной Приказом МИР РК за №234/СО от 18.09.2013 года  определены  22 опорных сельских населенных пунктов.  5 из них расположены (50 км от государственной границы) в приграничной зоне (сельские населенные пункты Мырзакент Мактаральского района, Абай и Жибек жолы Сарыагашского района, Турбат и Рабат Казыгуртского района). Поселок Мырзакент является вторым по величине густонаселенным пунктом после районного центра г.Жетысай. По итогам 2015 года численность населения в сельском населенном пункте по сравнению с соответствующим периодом прошлого года увеличилось на 237 человек и составило 14843 человек. Сельский населенный пукт Абай также занимает второе место по количеству населения после районного центра г.Сарыагаш. </w:t>
            </w:r>
            <w:r w:rsidRPr="006044A4">
              <w:rPr>
                <w:b/>
                <w:lang w:val="kk-KZ"/>
              </w:rPr>
              <w:t>По итогам 2015 года</w:t>
            </w:r>
            <w:r w:rsidRPr="006044A4">
              <w:rPr>
                <w:lang w:val="kk-KZ"/>
              </w:rPr>
              <w:t xml:space="preserve"> население села Абай увеличилось на 103 человек и составило 2478 человек. Поселок Жибек жолы также </w:t>
            </w:r>
            <w:r w:rsidRPr="006044A4">
              <w:rPr>
                <w:lang w:val="kk-KZ"/>
              </w:rPr>
              <w:lastRenderedPageBreak/>
              <w:t xml:space="preserve">является одним из густонаселенных населенных пуктов районе. </w:t>
            </w:r>
            <w:r w:rsidRPr="006044A4">
              <w:rPr>
                <w:b/>
                <w:lang w:val="kk-KZ"/>
              </w:rPr>
              <w:t>По итогам 2015 года</w:t>
            </w:r>
            <w:r w:rsidRPr="006044A4">
              <w:rPr>
                <w:lang w:val="kk-KZ"/>
              </w:rPr>
              <w:t xml:space="preserve"> население увеличилось на 204 человек, количество населения составило более </w:t>
            </w:r>
            <w:r w:rsidR="000F49E9" w:rsidRPr="006044A4">
              <w:t xml:space="preserve">                </w:t>
            </w:r>
            <w:r w:rsidRPr="006044A4">
              <w:rPr>
                <w:lang w:val="kk-KZ"/>
              </w:rPr>
              <w:t>8 тысяч человек. В сельских населенных пуктах Турбат и Рабат Казыгуртского района численность населения составило 4408 и 4615 человек соответственно.</w:t>
            </w:r>
          </w:p>
        </w:tc>
      </w:tr>
      <w:tr w:rsidR="001B3C94" w:rsidRPr="006044A4" w:rsidTr="00D449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4868" w:type="dxa"/>
            <w:gridSpan w:val="21"/>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i/>
                <w:lang w:val="kk-KZ"/>
              </w:rPr>
            </w:pPr>
            <w:r w:rsidRPr="006044A4">
              <w:rPr>
                <w:bCs/>
                <w:i/>
              </w:rPr>
              <w:lastRenderedPageBreak/>
              <w:t xml:space="preserve">Мероприятие 9. </w:t>
            </w:r>
            <w:r w:rsidRPr="006044A4">
              <w:rPr>
                <w:i/>
              </w:rPr>
              <w:t>Принятие мер по вовлечению в экономический оборот земельных участков, расположенных на приграничных территориях</w:t>
            </w:r>
          </w:p>
        </w:tc>
      </w:tr>
      <w:tr w:rsidR="001B3C94" w:rsidRPr="006044A4" w:rsidTr="00D048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219" w:type="dxa"/>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883" w:type="dxa"/>
            <w:gridSpan w:val="3"/>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975" w:type="dxa"/>
            <w:gridSpan w:val="5"/>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825" w:type="dxa"/>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726" w:type="dxa"/>
            <w:gridSpan w:val="3"/>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r w:rsidRPr="006044A4">
              <w:rPr>
                <w:bCs/>
                <w:lang w:val="kk-KZ"/>
              </w:rPr>
              <w:t>2016-2020гг.</w:t>
            </w:r>
          </w:p>
        </w:tc>
        <w:tc>
          <w:tcPr>
            <w:tcW w:w="1985"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F67083">
            <w:pPr>
              <w:jc w:val="center"/>
              <w:rPr>
                <w:bCs/>
                <w:lang w:val="kk-KZ"/>
              </w:rPr>
            </w:pPr>
            <w:r w:rsidRPr="006044A4">
              <w:rPr>
                <w:lang w:val="kk-KZ"/>
              </w:rPr>
              <w:t>УЭБП, акиматы городов и районов</w:t>
            </w:r>
          </w:p>
          <w:p w:rsidR="001B3C94" w:rsidRPr="006044A4" w:rsidRDefault="001B3C94" w:rsidP="00B453F9">
            <w:pPr>
              <w:rPr>
                <w:bCs/>
                <w:lang w:val="kk-KZ"/>
              </w:rPr>
            </w:pPr>
          </w:p>
        </w:tc>
        <w:tc>
          <w:tcPr>
            <w:tcW w:w="2268"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B83FA9">
            <w:pPr>
              <w:jc w:val="center"/>
              <w:rPr>
                <w:bCs/>
                <w:lang w:val="kk-KZ"/>
              </w:rPr>
            </w:pPr>
            <w:r w:rsidRPr="006044A4">
              <w:rPr>
                <w:bCs/>
                <w:lang w:val="kk-KZ"/>
              </w:rPr>
              <w:t>2015год</w:t>
            </w:r>
          </w:p>
        </w:tc>
        <w:tc>
          <w:tcPr>
            <w:tcW w:w="3561" w:type="dxa"/>
            <w:gridSpan w:val="3"/>
            <w:tcBorders>
              <w:top w:val="single" w:sz="4" w:space="0" w:color="auto"/>
              <w:left w:val="single" w:sz="4" w:space="0" w:color="000000"/>
              <w:bottom w:val="single" w:sz="4" w:space="0" w:color="000000"/>
              <w:right w:val="single" w:sz="4" w:space="0" w:color="000000"/>
            </w:tcBorders>
          </w:tcPr>
          <w:p w:rsidR="001B3C94" w:rsidRPr="006044A4" w:rsidRDefault="001B3C94" w:rsidP="002760BD">
            <w:pPr>
              <w:pStyle w:val="a6"/>
              <w:spacing w:before="0" w:beforeAutospacing="0" w:after="0" w:afterAutospacing="0"/>
              <w:jc w:val="both"/>
              <w:rPr>
                <w:lang w:val="kk-KZ"/>
              </w:rPr>
            </w:pPr>
            <w:r w:rsidRPr="006044A4">
              <w:rPr>
                <w:lang w:val="kk-KZ"/>
              </w:rPr>
              <w:t xml:space="preserve">За отчетный период по вовлечению в экономический оборот земельных участков на расположенных приграничных территориях Казыгуртском, Мактааральском, Шардаринском, Сарыагашском районах проведена определенная работа. </w:t>
            </w:r>
            <w:r w:rsidR="000F49E9" w:rsidRPr="006044A4">
              <w:t xml:space="preserve">                        </w:t>
            </w:r>
            <w:r w:rsidRPr="006044A4">
              <w:rPr>
                <w:lang w:val="kk-KZ"/>
              </w:rPr>
              <w:t xml:space="preserve">В частности, в Казыгуртском районе общая земельная площадь составляет 409,3 тыс. га. По результатам проведенной инвентаризации выявлено неиспользуемых 12,6 тыс га земель, из них 12,5 тыс. га  возвращены государству.               В целях вовлечения в оборот из земель специального земельного фонда района проведены 12 конкурсов и выделены 21,0 тыс га </w:t>
            </w:r>
            <w:r w:rsidRPr="006044A4">
              <w:rPr>
                <w:lang w:val="kk-KZ"/>
              </w:rPr>
              <w:lastRenderedPageBreak/>
              <w:t>земельных участков.</w:t>
            </w:r>
          </w:p>
          <w:p w:rsidR="001B3C94" w:rsidRPr="006044A4" w:rsidRDefault="001B3C94" w:rsidP="002760BD">
            <w:pPr>
              <w:pStyle w:val="a6"/>
              <w:spacing w:before="0" w:beforeAutospacing="0" w:after="0" w:afterAutospacing="0"/>
              <w:jc w:val="both"/>
              <w:rPr>
                <w:lang w:val="kk-KZ"/>
              </w:rPr>
            </w:pPr>
            <w:r w:rsidRPr="006044A4">
              <w:rPr>
                <w:lang w:val="kk-KZ"/>
              </w:rPr>
              <w:t>В Мактааральском районе общая земельная площадь составляет  185,3 мың га. По результатам проведенной инвентаризации, выявлено</w:t>
            </w:r>
            <w:r w:rsidR="000F49E9" w:rsidRPr="006044A4">
              <w:t xml:space="preserve">               </w:t>
            </w:r>
            <w:r w:rsidRPr="006044A4">
              <w:rPr>
                <w:lang w:val="kk-KZ"/>
              </w:rPr>
              <w:t xml:space="preserve"> 1,7 тыс. га земель, из них             1,4 тыс. га возвращены государству. </w:t>
            </w:r>
          </w:p>
          <w:p w:rsidR="001B3C94" w:rsidRPr="006044A4" w:rsidRDefault="001B3C94" w:rsidP="002760BD">
            <w:pPr>
              <w:pStyle w:val="a6"/>
              <w:spacing w:before="0" w:beforeAutospacing="0" w:after="0" w:afterAutospacing="0"/>
              <w:jc w:val="both"/>
              <w:rPr>
                <w:lang w:val="kk-KZ"/>
              </w:rPr>
            </w:pPr>
            <w:r w:rsidRPr="006044A4">
              <w:rPr>
                <w:lang w:val="kk-KZ"/>
              </w:rPr>
              <w:t xml:space="preserve"> В целях вовлечения в оборот из земель специального земельного фонда района проведены 5 конкурсов и выделены 3,0 тыс га земельных участков.</w:t>
            </w:r>
          </w:p>
          <w:p w:rsidR="001B3C94" w:rsidRPr="006044A4" w:rsidRDefault="001B3C94" w:rsidP="002760BD">
            <w:pPr>
              <w:pStyle w:val="a6"/>
              <w:spacing w:before="0" w:beforeAutospacing="0" w:after="0" w:afterAutospacing="0"/>
              <w:jc w:val="both"/>
              <w:rPr>
                <w:lang w:val="kk-KZ"/>
              </w:rPr>
            </w:pPr>
            <w:r w:rsidRPr="006044A4">
              <w:rPr>
                <w:lang w:val="kk-KZ"/>
              </w:rPr>
              <w:t>В Шардаринском районе общая земельная площадь составляет 1287,2 тыс. га. По результатам проведенной инвентаризаций, выявлено неиспользуемых</w:t>
            </w:r>
            <w:r w:rsidR="000F49E9" w:rsidRPr="006044A4">
              <w:t xml:space="preserve">             </w:t>
            </w:r>
            <w:r w:rsidRPr="006044A4">
              <w:rPr>
                <w:lang w:val="kk-KZ"/>
              </w:rPr>
              <w:t xml:space="preserve"> 16,6 тыс. га земель, 16,3 тыс. га возвращены государству. </w:t>
            </w:r>
            <w:r w:rsidR="000F49E9" w:rsidRPr="006044A4">
              <w:t xml:space="preserve">                  </w:t>
            </w:r>
            <w:r w:rsidRPr="006044A4">
              <w:rPr>
                <w:lang w:val="kk-KZ"/>
              </w:rPr>
              <w:t>В целях вовлечения в оборот из земель специального земельного фонда района проведены 11 конкурсов и выделены             35,7 тыс. га земельных участков.</w:t>
            </w:r>
          </w:p>
          <w:p w:rsidR="001B3C94" w:rsidRPr="006044A4" w:rsidRDefault="001B3C94" w:rsidP="002760BD">
            <w:pPr>
              <w:pStyle w:val="a6"/>
              <w:spacing w:before="0" w:beforeAutospacing="0" w:after="0" w:afterAutospacing="0"/>
              <w:rPr>
                <w:lang w:val="kk-KZ"/>
              </w:rPr>
            </w:pPr>
            <w:r w:rsidRPr="006044A4">
              <w:rPr>
                <w:lang w:val="kk-KZ"/>
              </w:rPr>
              <w:t>В Сарыагашском районе общая земельная площадь  761,3 тыс. га.</w:t>
            </w:r>
          </w:p>
          <w:p w:rsidR="001B3C94" w:rsidRPr="006044A4" w:rsidRDefault="001B3C94" w:rsidP="002760BD">
            <w:pPr>
              <w:jc w:val="both"/>
              <w:rPr>
                <w:bCs/>
                <w:lang w:val="kk-KZ"/>
              </w:rPr>
            </w:pPr>
            <w:r w:rsidRPr="006044A4">
              <w:rPr>
                <w:lang w:val="kk-KZ"/>
              </w:rPr>
              <w:t xml:space="preserve">По результатам проведенной инвентаризации выявлено </w:t>
            </w:r>
            <w:r w:rsidR="000F49E9" w:rsidRPr="006044A4">
              <w:t xml:space="preserve">            </w:t>
            </w:r>
            <w:r w:rsidRPr="006044A4">
              <w:rPr>
                <w:lang w:val="kk-KZ"/>
              </w:rPr>
              <w:t xml:space="preserve">68,4 тыс. га, 62,5 тыс. га возвращены государству. </w:t>
            </w:r>
            <w:r w:rsidR="000F49E9" w:rsidRPr="006044A4">
              <w:t xml:space="preserve">               </w:t>
            </w:r>
            <w:r w:rsidRPr="006044A4">
              <w:rPr>
                <w:lang w:val="kk-KZ"/>
              </w:rPr>
              <w:t xml:space="preserve">В целях вовлечения в оборот из </w:t>
            </w:r>
            <w:r w:rsidRPr="006044A4">
              <w:rPr>
                <w:lang w:val="kk-KZ"/>
              </w:rPr>
              <w:lastRenderedPageBreak/>
              <w:t>земель специального земельного фонда района прооведены 7 конкурсов и выделены 37,7 тыс. га земельных участков.</w:t>
            </w:r>
          </w:p>
        </w:tc>
      </w:tr>
      <w:tr w:rsidR="001B3C94" w:rsidRPr="006044A4" w:rsidTr="00086FEB">
        <w:tc>
          <w:tcPr>
            <w:tcW w:w="14868" w:type="dxa"/>
            <w:gridSpan w:val="21"/>
            <w:tcBorders>
              <w:top w:val="single" w:sz="4" w:space="0" w:color="auto"/>
              <w:left w:val="single" w:sz="4" w:space="0" w:color="auto"/>
              <w:bottom w:val="single" w:sz="4" w:space="0" w:color="auto"/>
              <w:right w:val="single" w:sz="4" w:space="0" w:color="auto"/>
            </w:tcBorders>
          </w:tcPr>
          <w:p w:rsidR="001B3C94" w:rsidRPr="006044A4" w:rsidRDefault="001B3C94" w:rsidP="00B453F9">
            <w:pPr>
              <w:rPr>
                <w:i/>
                <w:lang w:val="kk-KZ"/>
              </w:rPr>
            </w:pPr>
            <w:r w:rsidRPr="006044A4">
              <w:rPr>
                <w:bCs/>
                <w:i/>
              </w:rPr>
              <w:lastRenderedPageBreak/>
              <w:t xml:space="preserve">Задача 2. </w:t>
            </w:r>
            <w:r w:rsidRPr="006044A4">
              <w:rPr>
                <w:i/>
              </w:rPr>
              <w:t>Обеспечение комфортных условий проживания населения, включая улучшение состояния окружающей среды, жилищного фонда, коммунальной и транспортной инфраструктуры</w:t>
            </w:r>
          </w:p>
        </w:tc>
      </w:tr>
      <w:tr w:rsidR="001B3C94" w:rsidRPr="006044A4" w:rsidTr="00B06D94">
        <w:tc>
          <w:tcPr>
            <w:tcW w:w="4428" w:type="dxa"/>
            <w:gridSpan w:val="9"/>
            <w:tcBorders>
              <w:top w:val="single" w:sz="4" w:space="0" w:color="auto"/>
              <w:left w:val="single" w:sz="4" w:space="0" w:color="auto"/>
              <w:bottom w:val="single" w:sz="4" w:space="0" w:color="auto"/>
              <w:right w:val="single" w:sz="4" w:space="0" w:color="auto"/>
            </w:tcBorders>
          </w:tcPr>
          <w:p w:rsidR="001B3C94" w:rsidRPr="006044A4" w:rsidRDefault="001B3C94" w:rsidP="00F67083">
            <w:pPr>
              <w:rPr>
                <w:i/>
                <w:lang w:val="kk-KZ"/>
              </w:rPr>
            </w:pPr>
            <w:r w:rsidRPr="006044A4">
              <w:rPr>
                <w:bCs/>
                <w:i/>
              </w:rPr>
              <w:t>Показатели результатов</w:t>
            </w:r>
            <w:r w:rsidRPr="006044A4">
              <w:rPr>
                <w:bCs/>
                <w:i/>
                <w:lang w:val="kk-KZ"/>
              </w:rPr>
              <w:t xml:space="preserve">-3. </w:t>
            </w:r>
            <w:r w:rsidRPr="006044A4">
              <w:rPr>
                <w:i/>
              </w:rPr>
              <w:t>Протяженность модернизированных сетей, в том числе</w:t>
            </w:r>
            <w:r w:rsidRPr="006044A4">
              <w:rPr>
                <w:i/>
                <w:lang w:val="kk-KZ"/>
              </w:rPr>
              <w:t xml:space="preserve"> (км)</w:t>
            </w:r>
            <w:r w:rsidRPr="006044A4">
              <w:rPr>
                <w:i/>
              </w:rPr>
              <w:t>:</w:t>
            </w:r>
          </w:p>
        </w:tc>
        <w:tc>
          <w:tcPr>
            <w:tcW w:w="2626" w:type="dxa"/>
            <w:gridSpan w:val="5"/>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lang w:val="kk-KZ"/>
              </w:rPr>
            </w:pPr>
          </w:p>
        </w:tc>
        <w:tc>
          <w:tcPr>
            <w:tcW w:w="1985"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lang w:val="kk-KZ"/>
              </w:rPr>
            </w:pPr>
          </w:p>
        </w:tc>
        <w:tc>
          <w:tcPr>
            <w:tcW w:w="2268"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lang w:val="kk-KZ"/>
              </w:rPr>
            </w:pPr>
          </w:p>
        </w:tc>
        <w:tc>
          <w:tcPr>
            <w:tcW w:w="3561" w:type="dxa"/>
            <w:gridSpan w:val="3"/>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lang w:val="kk-KZ"/>
              </w:rPr>
            </w:pPr>
          </w:p>
        </w:tc>
      </w:tr>
      <w:tr w:rsidR="001B3C94" w:rsidRPr="006044A4" w:rsidTr="00B06D94">
        <w:tc>
          <w:tcPr>
            <w:tcW w:w="4428" w:type="dxa"/>
            <w:gridSpan w:val="9"/>
            <w:tcBorders>
              <w:top w:val="single" w:sz="4" w:space="0" w:color="auto"/>
              <w:left w:val="single" w:sz="4" w:space="0" w:color="auto"/>
              <w:bottom w:val="single" w:sz="4" w:space="0" w:color="auto"/>
              <w:right w:val="single" w:sz="4" w:space="0" w:color="auto"/>
            </w:tcBorders>
          </w:tcPr>
          <w:p w:rsidR="001B3C94" w:rsidRPr="006044A4" w:rsidRDefault="001B3C94" w:rsidP="00B453F9">
            <w:pPr>
              <w:rPr>
                <w:i/>
                <w:lang w:val="kk-KZ"/>
              </w:rPr>
            </w:pPr>
            <w:r w:rsidRPr="006044A4">
              <w:rPr>
                <w:i/>
              </w:rPr>
              <w:t>города «первого уровня» (агломерации)</w:t>
            </w:r>
          </w:p>
        </w:tc>
        <w:tc>
          <w:tcPr>
            <w:tcW w:w="2626" w:type="dxa"/>
            <w:gridSpan w:val="5"/>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1985"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2268"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3561" w:type="dxa"/>
            <w:gridSpan w:val="3"/>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r>
      <w:tr w:rsidR="001B3C94" w:rsidRPr="006044A4" w:rsidTr="00BC0789">
        <w:tc>
          <w:tcPr>
            <w:tcW w:w="4428" w:type="dxa"/>
            <w:gridSpan w:val="9"/>
            <w:tcBorders>
              <w:top w:val="single" w:sz="4" w:space="0" w:color="auto"/>
              <w:left w:val="single" w:sz="4" w:space="0" w:color="auto"/>
              <w:bottom w:val="single" w:sz="4" w:space="0" w:color="auto"/>
              <w:right w:val="single" w:sz="4" w:space="0" w:color="auto"/>
            </w:tcBorders>
            <w:vAlign w:val="center"/>
          </w:tcPr>
          <w:p w:rsidR="001B3C94" w:rsidRPr="006044A4" w:rsidRDefault="001B3C94" w:rsidP="00B453F9">
            <w:pPr>
              <w:rPr>
                <w:i/>
                <w:lang w:val="kk-KZ"/>
              </w:rPr>
            </w:pPr>
            <w:r w:rsidRPr="006044A4">
              <w:rPr>
                <w:i/>
              </w:rPr>
              <w:t>1) теплоснабжение</w:t>
            </w:r>
          </w:p>
        </w:tc>
        <w:tc>
          <w:tcPr>
            <w:tcW w:w="2626" w:type="dxa"/>
            <w:gridSpan w:val="5"/>
            <w:tcBorders>
              <w:top w:val="single" w:sz="4" w:space="0" w:color="auto"/>
              <w:left w:val="single" w:sz="4" w:space="0" w:color="auto"/>
              <w:bottom w:val="single" w:sz="4" w:space="0" w:color="auto"/>
              <w:right w:val="single" w:sz="4" w:space="0" w:color="auto"/>
            </w:tcBorders>
          </w:tcPr>
          <w:p w:rsidR="001B3C94" w:rsidRPr="006044A4" w:rsidRDefault="001B3C94" w:rsidP="00CE50CB">
            <w:pPr>
              <w:jc w:val="center"/>
              <w:rPr>
                <w:bCs/>
                <w:lang w:val="kk-KZ"/>
              </w:rPr>
            </w:pPr>
            <w:r w:rsidRPr="006044A4">
              <w:rPr>
                <w:bCs/>
                <w:lang w:val="kk-KZ"/>
              </w:rPr>
              <w:t>5,2</w:t>
            </w:r>
          </w:p>
        </w:tc>
        <w:tc>
          <w:tcPr>
            <w:tcW w:w="1985"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CE50CB">
            <w:pPr>
              <w:jc w:val="center"/>
              <w:rPr>
                <w:bCs/>
                <w:lang w:val="kk-KZ"/>
              </w:rPr>
            </w:pPr>
            <w:r w:rsidRPr="006044A4">
              <w:rPr>
                <w:bCs/>
                <w:lang w:val="kk-KZ"/>
              </w:rPr>
              <w:t>5,2</w:t>
            </w:r>
          </w:p>
        </w:tc>
        <w:tc>
          <w:tcPr>
            <w:tcW w:w="2268"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3561" w:type="dxa"/>
            <w:gridSpan w:val="3"/>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r>
      <w:tr w:rsidR="001B3C94" w:rsidRPr="006044A4" w:rsidTr="00BC0789">
        <w:tc>
          <w:tcPr>
            <w:tcW w:w="4428" w:type="dxa"/>
            <w:gridSpan w:val="9"/>
            <w:tcBorders>
              <w:top w:val="single" w:sz="4" w:space="0" w:color="auto"/>
              <w:left w:val="single" w:sz="4" w:space="0" w:color="auto"/>
              <w:bottom w:val="single" w:sz="4" w:space="0" w:color="auto"/>
              <w:right w:val="single" w:sz="4" w:space="0" w:color="auto"/>
            </w:tcBorders>
            <w:vAlign w:val="center"/>
          </w:tcPr>
          <w:p w:rsidR="001B3C94" w:rsidRPr="006044A4" w:rsidRDefault="001B3C94" w:rsidP="00B453F9">
            <w:pPr>
              <w:rPr>
                <w:i/>
                <w:lang w:val="kk-KZ"/>
              </w:rPr>
            </w:pPr>
            <w:r w:rsidRPr="006044A4">
              <w:rPr>
                <w:i/>
              </w:rPr>
              <w:t xml:space="preserve">2) электроснабжение </w:t>
            </w:r>
          </w:p>
        </w:tc>
        <w:tc>
          <w:tcPr>
            <w:tcW w:w="2626" w:type="dxa"/>
            <w:gridSpan w:val="5"/>
            <w:tcBorders>
              <w:top w:val="single" w:sz="4" w:space="0" w:color="auto"/>
              <w:left w:val="single" w:sz="4" w:space="0" w:color="auto"/>
              <w:bottom w:val="single" w:sz="4" w:space="0" w:color="auto"/>
              <w:right w:val="single" w:sz="4" w:space="0" w:color="auto"/>
            </w:tcBorders>
          </w:tcPr>
          <w:p w:rsidR="001B3C94" w:rsidRPr="006044A4" w:rsidRDefault="001B3C94" w:rsidP="00F67083">
            <w:pPr>
              <w:jc w:val="center"/>
              <w:rPr>
                <w:bCs/>
                <w:lang w:val="kk-KZ"/>
              </w:rPr>
            </w:pPr>
            <w:r w:rsidRPr="006044A4">
              <w:rPr>
                <w:bCs/>
                <w:lang w:val="kk-KZ"/>
              </w:rPr>
              <w:t>446</w:t>
            </w:r>
          </w:p>
        </w:tc>
        <w:tc>
          <w:tcPr>
            <w:tcW w:w="1985"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F67083">
            <w:pPr>
              <w:jc w:val="center"/>
              <w:rPr>
                <w:bCs/>
                <w:lang w:val="kk-KZ"/>
              </w:rPr>
            </w:pPr>
            <w:r w:rsidRPr="006044A4">
              <w:rPr>
                <w:bCs/>
                <w:lang w:val="kk-KZ"/>
              </w:rPr>
              <w:t>464,4</w:t>
            </w:r>
          </w:p>
        </w:tc>
        <w:tc>
          <w:tcPr>
            <w:tcW w:w="2268"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3561" w:type="dxa"/>
            <w:gridSpan w:val="3"/>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r>
      <w:tr w:rsidR="001B3C94" w:rsidRPr="006044A4" w:rsidTr="00BC0789">
        <w:tc>
          <w:tcPr>
            <w:tcW w:w="4428" w:type="dxa"/>
            <w:gridSpan w:val="9"/>
            <w:tcBorders>
              <w:top w:val="single" w:sz="4" w:space="0" w:color="auto"/>
              <w:left w:val="single" w:sz="4" w:space="0" w:color="auto"/>
              <w:bottom w:val="single" w:sz="4" w:space="0" w:color="auto"/>
              <w:right w:val="single" w:sz="4" w:space="0" w:color="auto"/>
            </w:tcBorders>
            <w:vAlign w:val="center"/>
          </w:tcPr>
          <w:p w:rsidR="001B3C94" w:rsidRPr="006044A4" w:rsidRDefault="001B3C94" w:rsidP="00B453F9">
            <w:pPr>
              <w:rPr>
                <w:i/>
                <w:lang w:val="kk-KZ"/>
              </w:rPr>
            </w:pPr>
            <w:r w:rsidRPr="006044A4">
              <w:rPr>
                <w:i/>
              </w:rPr>
              <w:t xml:space="preserve">3) газоснабжение </w:t>
            </w:r>
          </w:p>
        </w:tc>
        <w:tc>
          <w:tcPr>
            <w:tcW w:w="2626" w:type="dxa"/>
            <w:gridSpan w:val="5"/>
            <w:tcBorders>
              <w:top w:val="single" w:sz="4" w:space="0" w:color="auto"/>
              <w:left w:val="single" w:sz="4" w:space="0" w:color="auto"/>
              <w:bottom w:val="single" w:sz="4" w:space="0" w:color="auto"/>
              <w:right w:val="single" w:sz="4" w:space="0" w:color="auto"/>
            </w:tcBorders>
          </w:tcPr>
          <w:p w:rsidR="001B3C94" w:rsidRPr="006044A4" w:rsidRDefault="001B3C94" w:rsidP="00F67083">
            <w:pPr>
              <w:jc w:val="center"/>
              <w:rPr>
                <w:bCs/>
                <w:lang w:val="kk-KZ"/>
              </w:rPr>
            </w:pPr>
            <w:r w:rsidRPr="006044A4">
              <w:rPr>
                <w:bCs/>
                <w:lang w:val="kk-KZ"/>
              </w:rPr>
              <w:t>406</w:t>
            </w:r>
          </w:p>
        </w:tc>
        <w:tc>
          <w:tcPr>
            <w:tcW w:w="1985"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F67083">
            <w:pPr>
              <w:jc w:val="center"/>
              <w:rPr>
                <w:bCs/>
                <w:lang w:val="kk-KZ"/>
              </w:rPr>
            </w:pPr>
            <w:r w:rsidRPr="006044A4">
              <w:rPr>
                <w:bCs/>
                <w:lang w:val="kk-KZ"/>
              </w:rPr>
              <w:t>406,1</w:t>
            </w:r>
          </w:p>
        </w:tc>
        <w:tc>
          <w:tcPr>
            <w:tcW w:w="2268"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3561" w:type="dxa"/>
            <w:gridSpan w:val="3"/>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r>
      <w:tr w:rsidR="001B3C94" w:rsidRPr="006044A4" w:rsidTr="00BC0789">
        <w:tc>
          <w:tcPr>
            <w:tcW w:w="4428" w:type="dxa"/>
            <w:gridSpan w:val="9"/>
            <w:tcBorders>
              <w:top w:val="single" w:sz="4" w:space="0" w:color="auto"/>
              <w:left w:val="single" w:sz="4" w:space="0" w:color="auto"/>
              <w:bottom w:val="single" w:sz="4" w:space="0" w:color="auto"/>
              <w:right w:val="single" w:sz="4" w:space="0" w:color="auto"/>
            </w:tcBorders>
            <w:vAlign w:val="center"/>
          </w:tcPr>
          <w:p w:rsidR="001B3C94" w:rsidRPr="006044A4" w:rsidRDefault="001B3C94" w:rsidP="00F67083">
            <w:pPr>
              <w:rPr>
                <w:i/>
                <w:lang w:val="kk-KZ"/>
              </w:rPr>
            </w:pPr>
            <w:r w:rsidRPr="006044A4">
              <w:rPr>
                <w:i/>
              </w:rPr>
              <w:t>4) водоснабжение</w:t>
            </w:r>
          </w:p>
        </w:tc>
        <w:tc>
          <w:tcPr>
            <w:tcW w:w="2626" w:type="dxa"/>
            <w:gridSpan w:val="5"/>
            <w:tcBorders>
              <w:top w:val="single" w:sz="4" w:space="0" w:color="auto"/>
              <w:left w:val="single" w:sz="4" w:space="0" w:color="auto"/>
              <w:bottom w:val="single" w:sz="4" w:space="0" w:color="auto"/>
              <w:right w:val="single" w:sz="4" w:space="0" w:color="auto"/>
            </w:tcBorders>
          </w:tcPr>
          <w:p w:rsidR="001B3C94" w:rsidRPr="006044A4" w:rsidRDefault="001B3C94" w:rsidP="00F67083">
            <w:pPr>
              <w:jc w:val="center"/>
              <w:rPr>
                <w:bCs/>
              </w:rPr>
            </w:pPr>
          </w:p>
        </w:tc>
        <w:tc>
          <w:tcPr>
            <w:tcW w:w="1985"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F67083">
            <w:pPr>
              <w:jc w:val="center"/>
              <w:rPr>
                <w:bCs/>
              </w:rPr>
            </w:pPr>
          </w:p>
        </w:tc>
        <w:tc>
          <w:tcPr>
            <w:tcW w:w="2268"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3561" w:type="dxa"/>
            <w:gridSpan w:val="3"/>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r>
      <w:tr w:rsidR="001B3C94" w:rsidRPr="006044A4" w:rsidTr="00BC0789">
        <w:tc>
          <w:tcPr>
            <w:tcW w:w="4428" w:type="dxa"/>
            <w:gridSpan w:val="9"/>
            <w:tcBorders>
              <w:top w:val="single" w:sz="4" w:space="0" w:color="auto"/>
              <w:left w:val="single" w:sz="4" w:space="0" w:color="auto"/>
              <w:bottom w:val="single" w:sz="4" w:space="0" w:color="auto"/>
              <w:right w:val="single" w:sz="4" w:space="0" w:color="auto"/>
            </w:tcBorders>
            <w:vAlign w:val="center"/>
          </w:tcPr>
          <w:p w:rsidR="001B3C94" w:rsidRPr="006044A4" w:rsidRDefault="001B3C94" w:rsidP="00B453F9">
            <w:pPr>
              <w:rPr>
                <w:i/>
                <w:lang w:val="kk-KZ"/>
              </w:rPr>
            </w:pPr>
            <w:r w:rsidRPr="006044A4">
              <w:rPr>
                <w:i/>
              </w:rPr>
              <w:t xml:space="preserve">5) водоотведение </w:t>
            </w:r>
          </w:p>
        </w:tc>
        <w:tc>
          <w:tcPr>
            <w:tcW w:w="2626" w:type="dxa"/>
            <w:gridSpan w:val="5"/>
            <w:tcBorders>
              <w:top w:val="single" w:sz="4" w:space="0" w:color="auto"/>
              <w:left w:val="single" w:sz="4" w:space="0" w:color="auto"/>
              <w:bottom w:val="single" w:sz="4" w:space="0" w:color="auto"/>
              <w:right w:val="single" w:sz="4" w:space="0" w:color="auto"/>
            </w:tcBorders>
          </w:tcPr>
          <w:p w:rsidR="001B3C94" w:rsidRPr="006044A4" w:rsidRDefault="001B3C94" w:rsidP="00F67083">
            <w:pPr>
              <w:jc w:val="center"/>
              <w:rPr>
                <w:bCs/>
                <w:i/>
              </w:rPr>
            </w:pPr>
          </w:p>
        </w:tc>
        <w:tc>
          <w:tcPr>
            <w:tcW w:w="1985"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F67083">
            <w:pPr>
              <w:jc w:val="center"/>
              <w:rPr>
                <w:bCs/>
                <w:i/>
              </w:rPr>
            </w:pPr>
          </w:p>
        </w:tc>
        <w:tc>
          <w:tcPr>
            <w:tcW w:w="2268"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3561" w:type="dxa"/>
            <w:gridSpan w:val="3"/>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r>
      <w:tr w:rsidR="001B3C94" w:rsidRPr="006044A4" w:rsidTr="00BC0789">
        <w:tc>
          <w:tcPr>
            <w:tcW w:w="4428" w:type="dxa"/>
            <w:gridSpan w:val="9"/>
            <w:tcBorders>
              <w:top w:val="single" w:sz="4" w:space="0" w:color="auto"/>
              <w:left w:val="single" w:sz="4" w:space="0" w:color="auto"/>
              <w:bottom w:val="single" w:sz="4" w:space="0" w:color="auto"/>
              <w:right w:val="single" w:sz="4" w:space="0" w:color="auto"/>
            </w:tcBorders>
            <w:vAlign w:val="center"/>
          </w:tcPr>
          <w:p w:rsidR="001B3C94" w:rsidRPr="006044A4" w:rsidRDefault="001B3C94" w:rsidP="00B453F9">
            <w:pPr>
              <w:rPr>
                <w:i/>
                <w:lang w:val="kk-KZ"/>
              </w:rPr>
            </w:pPr>
            <w:r w:rsidRPr="006044A4">
              <w:rPr>
                <w:i/>
              </w:rPr>
              <w:t>города «второго уровня» (областные центры, города Семей и Туркестан)</w:t>
            </w:r>
          </w:p>
        </w:tc>
        <w:tc>
          <w:tcPr>
            <w:tcW w:w="2626" w:type="dxa"/>
            <w:gridSpan w:val="5"/>
            <w:tcBorders>
              <w:top w:val="single" w:sz="4" w:space="0" w:color="auto"/>
              <w:left w:val="single" w:sz="4" w:space="0" w:color="auto"/>
              <w:bottom w:val="single" w:sz="4" w:space="0" w:color="auto"/>
              <w:right w:val="single" w:sz="4" w:space="0" w:color="auto"/>
            </w:tcBorders>
          </w:tcPr>
          <w:p w:rsidR="001B3C94" w:rsidRPr="006044A4" w:rsidRDefault="001B3C94" w:rsidP="00F67083">
            <w:pPr>
              <w:jc w:val="center"/>
              <w:rPr>
                <w:bCs/>
                <w:i/>
                <w:lang w:val="kk-KZ"/>
              </w:rPr>
            </w:pPr>
          </w:p>
        </w:tc>
        <w:tc>
          <w:tcPr>
            <w:tcW w:w="1985"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F67083">
            <w:pPr>
              <w:jc w:val="center"/>
              <w:rPr>
                <w:bCs/>
                <w:i/>
                <w:lang w:val="kk-KZ"/>
              </w:rPr>
            </w:pPr>
          </w:p>
        </w:tc>
        <w:tc>
          <w:tcPr>
            <w:tcW w:w="2268"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lang w:val="kk-KZ"/>
              </w:rPr>
            </w:pPr>
          </w:p>
        </w:tc>
        <w:tc>
          <w:tcPr>
            <w:tcW w:w="3561" w:type="dxa"/>
            <w:gridSpan w:val="3"/>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lang w:val="kk-KZ"/>
              </w:rPr>
            </w:pPr>
          </w:p>
        </w:tc>
      </w:tr>
      <w:tr w:rsidR="001B3C94" w:rsidRPr="006044A4" w:rsidTr="00BC0789">
        <w:tc>
          <w:tcPr>
            <w:tcW w:w="4428" w:type="dxa"/>
            <w:gridSpan w:val="9"/>
            <w:tcBorders>
              <w:top w:val="single" w:sz="4" w:space="0" w:color="auto"/>
              <w:left w:val="single" w:sz="4" w:space="0" w:color="auto"/>
              <w:bottom w:val="single" w:sz="4" w:space="0" w:color="auto"/>
              <w:right w:val="single" w:sz="4" w:space="0" w:color="auto"/>
            </w:tcBorders>
            <w:vAlign w:val="center"/>
          </w:tcPr>
          <w:p w:rsidR="001B3C94" w:rsidRPr="006044A4" w:rsidRDefault="001B3C94" w:rsidP="00B453F9">
            <w:pPr>
              <w:rPr>
                <w:i/>
                <w:lang w:val="kk-KZ"/>
              </w:rPr>
            </w:pPr>
            <w:r w:rsidRPr="006044A4">
              <w:rPr>
                <w:i/>
              </w:rPr>
              <w:t>1) теплоснабжение</w:t>
            </w:r>
          </w:p>
        </w:tc>
        <w:tc>
          <w:tcPr>
            <w:tcW w:w="2626" w:type="dxa"/>
            <w:gridSpan w:val="5"/>
            <w:tcBorders>
              <w:top w:val="single" w:sz="4" w:space="0" w:color="auto"/>
              <w:left w:val="single" w:sz="4" w:space="0" w:color="auto"/>
              <w:bottom w:val="single" w:sz="4" w:space="0" w:color="auto"/>
              <w:right w:val="single" w:sz="4" w:space="0" w:color="auto"/>
            </w:tcBorders>
          </w:tcPr>
          <w:p w:rsidR="001B3C94" w:rsidRPr="006044A4" w:rsidRDefault="001B3C94" w:rsidP="00F67083">
            <w:pPr>
              <w:jc w:val="center"/>
              <w:rPr>
                <w:bCs/>
                <w:i/>
              </w:rPr>
            </w:pPr>
          </w:p>
        </w:tc>
        <w:tc>
          <w:tcPr>
            <w:tcW w:w="1985"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F67083">
            <w:pPr>
              <w:jc w:val="center"/>
              <w:rPr>
                <w:bCs/>
                <w:i/>
              </w:rPr>
            </w:pPr>
          </w:p>
        </w:tc>
        <w:tc>
          <w:tcPr>
            <w:tcW w:w="2268"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3561" w:type="dxa"/>
            <w:gridSpan w:val="3"/>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r>
      <w:tr w:rsidR="001B3C94" w:rsidRPr="006044A4" w:rsidTr="00BC0789">
        <w:tc>
          <w:tcPr>
            <w:tcW w:w="4428" w:type="dxa"/>
            <w:gridSpan w:val="9"/>
            <w:tcBorders>
              <w:top w:val="single" w:sz="4" w:space="0" w:color="auto"/>
              <w:left w:val="single" w:sz="4" w:space="0" w:color="auto"/>
              <w:bottom w:val="single" w:sz="4" w:space="0" w:color="auto"/>
              <w:right w:val="single" w:sz="4" w:space="0" w:color="auto"/>
            </w:tcBorders>
            <w:vAlign w:val="center"/>
          </w:tcPr>
          <w:p w:rsidR="001B3C94" w:rsidRPr="006044A4" w:rsidRDefault="001B3C94" w:rsidP="00B453F9">
            <w:pPr>
              <w:rPr>
                <w:i/>
                <w:lang w:val="kk-KZ"/>
              </w:rPr>
            </w:pPr>
            <w:r w:rsidRPr="006044A4">
              <w:rPr>
                <w:i/>
              </w:rPr>
              <w:t>2) электроснабжение</w:t>
            </w:r>
          </w:p>
        </w:tc>
        <w:tc>
          <w:tcPr>
            <w:tcW w:w="2626" w:type="dxa"/>
            <w:gridSpan w:val="5"/>
            <w:tcBorders>
              <w:top w:val="single" w:sz="4" w:space="0" w:color="auto"/>
              <w:left w:val="single" w:sz="4" w:space="0" w:color="auto"/>
              <w:bottom w:val="single" w:sz="4" w:space="0" w:color="auto"/>
              <w:right w:val="single" w:sz="4" w:space="0" w:color="auto"/>
            </w:tcBorders>
          </w:tcPr>
          <w:p w:rsidR="001B3C94" w:rsidRPr="006044A4" w:rsidRDefault="001B3C94" w:rsidP="00F67083">
            <w:pPr>
              <w:jc w:val="center"/>
              <w:rPr>
                <w:bCs/>
              </w:rPr>
            </w:pPr>
            <w:r w:rsidRPr="006044A4">
              <w:rPr>
                <w:bCs/>
              </w:rPr>
              <w:t>150</w:t>
            </w:r>
          </w:p>
        </w:tc>
        <w:tc>
          <w:tcPr>
            <w:tcW w:w="1985"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F67083">
            <w:pPr>
              <w:jc w:val="center"/>
              <w:rPr>
                <w:bCs/>
              </w:rPr>
            </w:pPr>
            <w:r w:rsidRPr="006044A4">
              <w:rPr>
                <w:bCs/>
              </w:rPr>
              <w:t>151</w:t>
            </w:r>
          </w:p>
        </w:tc>
        <w:tc>
          <w:tcPr>
            <w:tcW w:w="2268"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3561" w:type="dxa"/>
            <w:gridSpan w:val="3"/>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r>
      <w:tr w:rsidR="001B3C94" w:rsidRPr="006044A4" w:rsidTr="00BC0789">
        <w:tc>
          <w:tcPr>
            <w:tcW w:w="4428" w:type="dxa"/>
            <w:gridSpan w:val="9"/>
            <w:tcBorders>
              <w:top w:val="single" w:sz="4" w:space="0" w:color="auto"/>
              <w:left w:val="single" w:sz="4" w:space="0" w:color="auto"/>
              <w:bottom w:val="single" w:sz="4" w:space="0" w:color="auto"/>
              <w:right w:val="single" w:sz="4" w:space="0" w:color="auto"/>
            </w:tcBorders>
            <w:vAlign w:val="center"/>
          </w:tcPr>
          <w:p w:rsidR="001B3C94" w:rsidRPr="006044A4" w:rsidRDefault="001B3C94" w:rsidP="00B453F9">
            <w:pPr>
              <w:rPr>
                <w:i/>
                <w:lang w:val="kk-KZ"/>
              </w:rPr>
            </w:pPr>
            <w:r w:rsidRPr="006044A4">
              <w:rPr>
                <w:i/>
              </w:rPr>
              <w:t>3) газоснабжение</w:t>
            </w:r>
          </w:p>
        </w:tc>
        <w:tc>
          <w:tcPr>
            <w:tcW w:w="2626" w:type="dxa"/>
            <w:gridSpan w:val="5"/>
            <w:tcBorders>
              <w:top w:val="single" w:sz="4" w:space="0" w:color="auto"/>
              <w:left w:val="single" w:sz="4" w:space="0" w:color="auto"/>
              <w:bottom w:val="single" w:sz="4" w:space="0" w:color="auto"/>
              <w:right w:val="single" w:sz="4" w:space="0" w:color="auto"/>
            </w:tcBorders>
          </w:tcPr>
          <w:p w:rsidR="001B3C94" w:rsidRPr="006044A4" w:rsidRDefault="001B3C94" w:rsidP="00F67083">
            <w:pPr>
              <w:jc w:val="center"/>
              <w:rPr>
                <w:bCs/>
              </w:rPr>
            </w:pPr>
            <w:r w:rsidRPr="006044A4">
              <w:rPr>
                <w:bCs/>
              </w:rPr>
              <w:t>150</w:t>
            </w:r>
          </w:p>
        </w:tc>
        <w:tc>
          <w:tcPr>
            <w:tcW w:w="1985"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F67083">
            <w:pPr>
              <w:jc w:val="center"/>
              <w:rPr>
                <w:bCs/>
              </w:rPr>
            </w:pPr>
            <w:r w:rsidRPr="006044A4">
              <w:rPr>
                <w:bCs/>
              </w:rPr>
              <w:t>150,2</w:t>
            </w:r>
          </w:p>
        </w:tc>
        <w:tc>
          <w:tcPr>
            <w:tcW w:w="2268"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3561" w:type="dxa"/>
            <w:gridSpan w:val="3"/>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r>
      <w:tr w:rsidR="001B3C94" w:rsidRPr="006044A4" w:rsidTr="00BC0789">
        <w:tc>
          <w:tcPr>
            <w:tcW w:w="4428" w:type="dxa"/>
            <w:gridSpan w:val="9"/>
            <w:tcBorders>
              <w:top w:val="single" w:sz="4" w:space="0" w:color="auto"/>
              <w:left w:val="single" w:sz="4" w:space="0" w:color="auto"/>
              <w:bottom w:val="single" w:sz="4" w:space="0" w:color="auto"/>
              <w:right w:val="single" w:sz="4" w:space="0" w:color="auto"/>
            </w:tcBorders>
            <w:vAlign w:val="center"/>
          </w:tcPr>
          <w:p w:rsidR="001B3C94" w:rsidRPr="006044A4" w:rsidRDefault="001B3C94" w:rsidP="00B453F9">
            <w:pPr>
              <w:rPr>
                <w:i/>
                <w:lang w:val="kk-KZ"/>
              </w:rPr>
            </w:pPr>
            <w:r w:rsidRPr="006044A4">
              <w:rPr>
                <w:i/>
              </w:rPr>
              <w:t>4) водоснабжение</w:t>
            </w:r>
          </w:p>
        </w:tc>
        <w:tc>
          <w:tcPr>
            <w:tcW w:w="2626" w:type="dxa"/>
            <w:gridSpan w:val="5"/>
            <w:tcBorders>
              <w:top w:val="single" w:sz="4" w:space="0" w:color="auto"/>
              <w:left w:val="single" w:sz="4" w:space="0" w:color="auto"/>
              <w:bottom w:val="single" w:sz="4" w:space="0" w:color="auto"/>
              <w:right w:val="single" w:sz="4" w:space="0" w:color="auto"/>
            </w:tcBorders>
          </w:tcPr>
          <w:p w:rsidR="001B3C94" w:rsidRPr="006044A4" w:rsidRDefault="001B3C94" w:rsidP="00F67083">
            <w:pPr>
              <w:jc w:val="center"/>
              <w:rPr>
                <w:bCs/>
              </w:rPr>
            </w:pPr>
            <w:r w:rsidRPr="006044A4">
              <w:rPr>
                <w:bCs/>
              </w:rPr>
              <w:t>3,9</w:t>
            </w:r>
          </w:p>
        </w:tc>
        <w:tc>
          <w:tcPr>
            <w:tcW w:w="1985"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F67083">
            <w:pPr>
              <w:jc w:val="center"/>
              <w:rPr>
                <w:bCs/>
              </w:rPr>
            </w:pPr>
            <w:r w:rsidRPr="006044A4">
              <w:rPr>
                <w:bCs/>
              </w:rPr>
              <w:t>3,9</w:t>
            </w:r>
          </w:p>
        </w:tc>
        <w:tc>
          <w:tcPr>
            <w:tcW w:w="2268"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3561" w:type="dxa"/>
            <w:gridSpan w:val="3"/>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r>
      <w:tr w:rsidR="001B3C94" w:rsidRPr="006044A4" w:rsidTr="00BC0789">
        <w:tc>
          <w:tcPr>
            <w:tcW w:w="4428" w:type="dxa"/>
            <w:gridSpan w:val="9"/>
            <w:tcBorders>
              <w:top w:val="single" w:sz="4" w:space="0" w:color="auto"/>
              <w:left w:val="single" w:sz="4" w:space="0" w:color="auto"/>
              <w:bottom w:val="single" w:sz="4" w:space="0" w:color="auto"/>
              <w:right w:val="single" w:sz="4" w:space="0" w:color="auto"/>
            </w:tcBorders>
            <w:vAlign w:val="center"/>
          </w:tcPr>
          <w:p w:rsidR="001B3C94" w:rsidRPr="006044A4" w:rsidRDefault="001B3C94" w:rsidP="00B453F9">
            <w:pPr>
              <w:rPr>
                <w:i/>
                <w:lang w:val="kk-KZ"/>
              </w:rPr>
            </w:pPr>
            <w:r w:rsidRPr="006044A4">
              <w:rPr>
                <w:i/>
              </w:rPr>
              <w:t>5) водоотведение</w:t>
            </w:r>
          </w:p>
        </w:tc>
        <w:tc>
          <w:tcPr>
            <w:tcW w:w="2626" w:type="dxa"/>
            <w:gridSpan w:val="5"/>
            <w:tcBorders>
              <w:top w:val="single" w:sz="4" w:space="0" w:color="auto"/>
              <w:left w:val="single" w:sz="4" w:space="0" w:color="auto"/>
              <w:bottom w:val="single" w:sz="4" w:space="0" w:color="auto"/>
              <w:right w:val="single" w:sz="4" w:space="0" w:color="auto"/>
            </w:tcBorders>
          </w:tcPr>
          <w:p w:rsidR="001B3C94" w:rsidRPr="006044A4" w:rsidRDefault="001B3C94" w:rsidP="00F67083">
            <w:pPr>
              <w:jc w:val="center"/>
              <w:rPr>
                <w:bCs/>
                <w:i/>
              </w:rPr>
            </w:pPr>
          </w:p>
        </w:tc>
        <w:tc>
          <w:tcPr>
            <w:tcW w:w="1985"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F67083">
            <w:pPr>
              <w:jc w:val="center"/>
              <w:rPr>
                <w:bCs/>
                <w:i/>
              </w:rPr>
            </w:pPr>
          </w:p>
        </w:tc>
        <w:tc>
          <w:tcPr>
            <w:tcW w:w="2268"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3561" w:type="dxa"/>
            <w:gridSpan w:val="3"/>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r>
      <w:tr w:rsidR="001B3C94" w:rsidRPr="006044A4" w:rsidTr="00BC0789">
        <w:tc>
          <w:tcPr>
            <w:tcW w:w="4428" w:type="dxa"/>
            <w:gridSpan w:val="9"/>
            <w:tcBorders>
              <w:top w:val="single" w:sz="4" w:space="0" w:color="auto"/>
              <w:left w:val="single" w:sz="4" w:space="0" w:color="auto"/>
              <w:bottom w:val="single" w:sz="4" w:space="0" w:color="auto"/>
              <w:right w:val="single" w:sz="4" w:space="0" w:color="auto"/>
            </w:tcBorders>
            <w:vAlign w:val="center"/>
          </w:tcPr>
          <w:p w:rsidR="001B3C94" w:rsidRPr="006044A4" w:rsidRDefault="001B3C94" w:rsidP="00B453F9">
            <w:pPr>
              <w:rPr>
                <w:i/>
                <w:lang w:val="kk-KZ"/>
              </w:rPr>
            </w:pPr>
            <w:r w:rsidRPr="006044A4">
              <w:rPr>
                <w:i/>
              </w:rPr>
              <w:t>города «третьего уровня» (малые и моногорода)</w:t>
            </w:r>
            <w:r w:rsidRPr="006044A4">
              <w:t xml:space="preserve"> </w:t>
            </w:r>
          </w:p>
        </w:tc>
        <w:tc>
          <w:tcPr>
            <w:tcW w:w="2626" w:type="dxa"/>
            <w:gridSpan w:val="5"/>
            <w:tcBorders>
              <w:top w:val="single" w:sz="4" w:space="0" w:color="auto"/>
              <w:left w:val="single" w:sz="4" w:space="0" w:color="auto"/>
              <w:bottom w:val="single" w:sz="4" w:space="0" w:color="auto"/>
              <w:right w:val="single" w:sz="4" w:space="0" w:color="auto"/>
            </w:tcBorders>
          </w:tcPr>
          <w:p w:rsidR="001B3C94" w:rsidRPr="006044A4" w:rsidRDefault="001B3C94" w:rsidP="00F67083">
            <w:pPr>
              <w:jc w:val="center"/>
              <w:rPr>
                <w:bCs/>
                <w:i/>
              </w:rPr>
            </w:pPr>
          </w:p>
        </w:tc>
        <w:tc>
          <w:tcPr>
            <w:tcW w:w="1985"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F67083">
            <w:pPr>
              <w:jc w:val="center"/>
              <w:rPr>
                <w:bCs/>
                <w:i/>
              </w:rPr>
            </w:pPr>
          </w:p>
        </w:tc>
        <w:tc>
          <w:tcPr>
            <w:tcW w:w="2268"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3561" w:type="dxa"/>
            <w:gridSpan w:val="3"/>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r>
      <w:tr w:rsidR="001B3C94" w:rsidRPr="006044A4" w:rsidTr="00BC0789">
        <w:tc>
          <w:tcPr>
            <w:tcW w:w="4428" w:type="dxa"/>
            <w:gridSpan w:val="9"/>
            <w:tcBorders>
              <w:top w:val="single" w:sz="4" w:space="0" w:color="auto"/>
              <w:left w:val="single" w:sz="4" w:space="0" w:color="auto"/>
              <w:bottom w:val="single" w:sz="4" w:space="0" w:color="auto"/>
              <w:right w:val="single" w:sz="4" w:space="0" w:color="auto"/>
            </w:tcBorders>
            <w:vAlign w:val="center"/>
          </w:tcPr>
          <w:p w:rsidR="001B3C94" w:rsidRPr="006044A4" w:rsidRDefault="001B3C94" w:rsidP="00B453F9">
            <w:pPr>
              <w:rPr>
                <w:i/>
                <w:lang w:val="kk-KZ"/>
              </w:rPr>
            </w:pPr>
            <w:r w:rsidRPr="006044A4">
              <w:rPr>
                <w:i/>
              </w:rPr>
              <w:t>1) теплоснабжение</w:t>
            </w:r>
          </w:p>
        </w:tc>
        <w:tc>
          <w:tcPr>
            <w:tcW w:w="2626" w:type="dxa"/>
            <w:gridSpan w:val="5"/>
            <w:tcBorders>
              <w:top w:val="single" w:sz="4" w:space="0" w:color="auto"/>
              <w:left w:val="single" w:sz="4" w:space="0" w:color="auto"/>
              <w:bottom w:val="single" w:sz="4" w:space="0" w:color="auto"/>
              <w:right w:val="single" w:sz="4" w:space="0" w:color="auto"/>
            </w:tcBorders>
          </w:tcPr>
          <w:p w:rsidR="001B3C94" w:rsidRPr="006044A4" w:rsidRDefault="001B3C94" w:rsidP="00F67083">
            <w:pPr>
              <w:jc w:val="center"/>
              <w:rPr>
                <w:bCs/>
              </w:rPr>
            </w:pPr>
            <w:r w:rsidRPr="006044A4">
              <w:rPr>
                <w:bCs/>
              </w:rPr>
              <w:t>3,3</w:t>
            </w:r>
          </w:p>
        </w:tc>
        <w:tc>
          <w:tcPr>
            <w:tcW w:w="1985"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F67083">
            <w:pPr>
              <w:jc w:val="center"/>
              <w:rPr>
                <w:bCs/>
              </w:rPr>
            </w:pPr>
            <w:r w:rsidRPr="006044A4">
              <w:rPr>
                <w:bCs/>
              </w:rPr>
              <w:t>8,8</w:t>
            </w:r>
          </w:p>
        </w:tc>
        <w:tc>
          <w:tcPr>
            <w:tcW w:w="2268"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3561" w:type="dxa"/>
            <w:gridSpan w:val="3"/>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r>
      <w:tr w:rsidR="001B3C94" w:rsidRPr="006044A4" w:rsidTr="00BC0789">
        <w:tc>
          <w:tcPr>
            <w:tcW w:w="4428" w:type="dxa"/>
            <w:gridSpan w:val="9"/>
            <w:tcBorders>
              <w:top w:val="single" w:sz="4" w:space="0" w:color="auto"/>
              <w:left w:val="single" w:sz="4" w:space="0" w:color="auto"/>
              <w:bottom w:val="single" w:sz="4" w:space="0" w:color="auto"/>
              <w:right w:val="single" w:sz="4" w:space="0" w:color="auto"/>
            </w:tcBorders>
            <w:vAlign w:val="center"/>
          </w:tcPr>
          <w:p w:rsidR="001B3C94" w:rsidRPr="006044A4" w:rsidRDefault="001B3C94" w:rsidP="00B453F9">
            <w:pPr>
              <w:rPr>
                <w:i/>
                <w:lang w:val="kk-KZ"/>
              </w:rPr>
            </w:pPr>
            <w:r w:rsidRPr="006044A4">
              <w:rPr>
                <w:i/>
              </w:rPr>
              <w:t xml:space="preserve">2) электроснабжение </w:t>
            </w:r>
          </w:p>
        </w:tc>
        <w:tc>
          <w:tcPr>
            <w:tcW w:w="2626" w:type="dxa"/>
            <w:gridSpan w:val="5"/>
            <w:tcBorders>
              <w:top w:val="single" w:sz="4" w:space="0" w:color="auto"/>
              <w:left w:val="single" w:sz="4" w:space="0" w:color="auto"/>
              <w:bottom w:val="single" w:sz="4" w:space="0" w:color="auto"/>
              <w:right w:val="single" w:sz="4" w:space="0" w:color="auto"/>
            </w:tcBorders>
          </w:tcPr>
          <w:p w:rsidR="001B3C94" w:rsidRPr="006044A4" w:rsidRDefault="001B3C94" w:rsidP="00F67083">
            <w:pPr>
              <w:jc w:val="center"/>
              <w:rPr>
                <w:bCs/>
              </w:rPr>
            </w:pPr>
            <w:r w:rsidRPr="006044A4">
              <w:rPr>
                <w:bCs/>
              </w:rPr>
              <w:t>179</w:t>
            </w:r>
          </w:p>
        </w:tc>
        <w:tc>
          <w:tcPr>
            <w:tcW w:w="1985"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F67083">
            <w:pPr>
              <w:jc w:val="center"/>
              <w:rPr>
                <w:bCs/>
              </w:rPr>
            </w:pPr>
            <w:r w:rsidRPr="006044A4">
              <w:rPr>
                <w:bCs/>
              </w:rPr>
              <w:t>180,1</w:t>
            </w:r>
          </w:p>
        </w:tc>
        <w:tc>
          <w:tcPr>
            <w:tcW w:w="2268"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3561" w:type="dxa"/>
            <w:gridSpan w:val="3"/>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r>
      <w:tr w:rsidR="001B3C94" w:rsidRPr="006044A4" w:rsidTr="00BC0789">
        <w:tc>
          <w:tcPr>
            <w:tcW w:w="4428" w:type="dxa"/>
            <w:gridSpan w:val="9"/>
            <w:tcBorders>
              <w:top w:val="single" w:sz="4" w:space="0" w:color="auto"/>
              <w:left w:val="single" w:sz="4" w:space="0" w:color="auto"/>
              <w:bottom w:val="single" w:sz="4" w:space="0" w:color="auto"/>
              <w:right w:val="single" w:sz="4" w:space="0" w:color="auto"/>
            </w:tcBorders>
            <w:vAlign w:val="center"/>
          </w:tcPr>
          <w:p w:rsidR="001B3C94" w:rsidRPr="006044A4" w:rsidRDefault="001B3C94" w:rsidP="00B453F9">
            <w:pPr>
              <w:rPr>
                <w:i/>
                <w:lang w:val="kk-KZ"/>
              </w:rPr>
            </w:pPr>
            <w:r w:rsidRPr="006044A4">
              <w:rPr>
                <w:i/>
              </w:rPr>
              <w:t>3) газоснабжение</w:t>
            </w:r>
          </w:p>
          <w:p w:rsidR="001B3C94" w:rsidRPr="006044A4" w:rsidRDefault="001B3C94" w:rsidP="00B453F9">
            <w:pPr>
              <w:rPr>
                <w:i/>
                <w:lang w:val="kk-KZ"/>
              </w:rPr>
            </w:pPr>
          </w:p>
        </w:tc>
        <w:tc>
          <w:tcPr>
            <w:tcW w:w="2626" w:type="dxa"/>
            <w:gridSpan w:val="5"/>
            <w:tcBorders>
              <w:top w:val="single" w:sz="4" w:space="0" w:color="auto"/>
              <w:left w:val="single" w:sz="4" w:space="0" w:color="auto"/>
              <w:bottom w:val="single" w:sz="4" w:space="0" w:color="auto"/>
              <w:right w:val="single" w:sz="4" w:space="0" w:color="auto"/>
            </w:tcBorders>
          </w:tcPr>
          <w:p w:rsidR="001B3C94" w:rsidRPr="006044A4" w:rsidRDefault="001B3C94" w:rsidP="007707D9">
            <w:pPr>
              <w:jc w:val="center"/>
              <w:rPr>
                <w:bCs/>
              </w:rPr>
            </w:pPr>
            <w:r w:rsidRPr="006044A4">
              <w:rPr>
                <w:bCs/>
              </w:rPr>
              <w:t>198</w:t>
            </w:r>
          </w:p>
        </w:tc>
        <w:tc>
          <w:tcPr>
            <w:tcW w:w="1985"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7707D9">
            <w:pPr>
              <w:jc w:val="center"/>
              <w:rPr>
                <w:bCs/>
              </w:rPr>
            </w:pPr>
            <w:r w:rsidRPr="006044A4">
              <w:rPr>
                <w:bCs/>
              </w:rPr>
              <w:t>44,1</w:t>
            </w:r>
          </w:p>
        </w:tc>
        <w:tc>
          <w:tcPr>
            <w:tcW w:w="2268"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3561" w:type="dxa"/>
            <w:gridSpan w:val="3"/>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rPr>
            </w:pPr>
            <w:r w:rsidRPr="006044A4">
              <w:rPr>
                <w:bCs/>
              </w:rPr>
              <w:t xml:space="preserve">Изначально план превышен. </w:t>
            </w:r>
            <w:r w:rsidRPr="006044A4">
              <w:rPr>
                <w:bCs/>
                <w:lang w:val="kk-KZ"/>
              </w:rPr>
              <w:t xml:space="preserve">          </w:t>
            </w:r>
            <w:r w:rsidRPr="006044A4">
              <w:rPr>
                <w:bCs/>
              </w:rPr>
              <w:t>Из городов  III уровня Кентау, Арыс, Шардара считаются не газифированными городами.</w:t>
            </w:r>
          </w:p>
        </w:tc>
      </w:tr>
      <w:tr w:rsidR="001B3C94" w:rsidRPr="006044A4" w:rsidTr="00BC0789">
        <w:tc>
          <w:tcPr>
            <w:tcW w:w="4428" w:type="dxa"/>
            <w:gridSpan w:val="9"/>
            <w:tcBorders>
              <w:top w:val="single" w:sz="4" w:space="0" w:color="auto"/>
              <w:left w:val="single" w:sz="4" w:space="0" w:color="auto"/>
              <w:bottom w:val="single" w:sz="4" w:space="0" w:color="auto"/>
              <w:right w:val="single" w:sz="4" w:space="0" w:color="auto"/>
            </w:tcBorders>
            <w:vAlign w:val="center"/>
          </w:tcPr>
          <w:p w:rsidR="001B3C94" w:rsidRPr="006044A4" w:rsidRDefault="001B3C94" w:rsidP="00B453F9">
            <w:pPr>
              <w:rPr>
                <w:i/>
                <w:lang w:val="kk-KZ"/>
              </w:rPr>
            </w:pPr>
            <w:r w:rsidRPr="006044A4">
              <w:rPr>
                <w:i/>
              </w:rPr>
              <w:t>4) водоснабжение</w:t>
            </w:r>
          </w:p>
        </w:tc>
        <w:tc>
          <w:tcPr>
            <w:tcW w:w="2626" w:type="dxa"/>
            <w:gridSpan w:val="5"/>
            <w:tcBorders>
              <w:top w:val="single" w:sz="4" w:space="0" w:color="auto"/>
              <w:left w:val="single" w:sz="4" w:space="0" w:color="auto"/>
              <w:bottom w:val="single" w:sz="4" w:space="0" w:color="auto"/>
              <w:right w:val="single" w:sz="4" w:space="0" w:color="auto"/>
            </w:tcBorders>
          </w:tcPr>
          <w:p w:rsidR="001B3C94" w:rsidRPr="006044A4" w:rsidRDefault="001B3C94" w:rsidP="007707D9">
            <w:pPr>
              <w:jc w:val="center"/>
              <w:rPr>
                <w:bCs/>
              </w:rPr>
            </w:pPr>
            <w:r w:rsidRPr="006044A4">
              <w:rPr>
                <w:bCs/>
              </w:rPr>
              <w:t>25,1</w:t>
            </w:r>
          </w:p>
        </w:tc>
        <w:tc>
          <w:tcPr>
            <w:tcW w:w="1985"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7707D9">
            <w:pPr>
              <w:jc w:val="center"/>
              <w:rPr>
                <w:bCs/>
              </w:rPr>
            </w:pPr>
            <w:r w:rsidRPr="006044A4">
              <w:rPr>
                <w:bCs/>
              </w:rPr>
              <w:t>25,1</w:t>
            </w:r>
          </w:p>
        </w:tc>
        <w:tc>
          <w:tcPr>
            <w:tcW w:w="2268"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3561" w:type="dxa"/>
            <w:gridSpan w:val="3"/>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r>
      <w:tr w:rsidR="001B3C94" w:rsidRPr="006044A4" w:rsidTr="00BC0789">
        <w:tc>
          <w:tcPr>
            <w:tcW w:w="4428" w:type="dxa"/>
            <w:gridSpan w:val="9"/>
            <w:tcBorders>
              <w:top w:val="single" w:sz="4" w:space="0" w:color="auto"/>
              <w:left w:val="single" w:sz="4" w:space="0" w:color="auto"/>
              <w:bottom w:val="single" w:sz="4" w:space="0" w:color="auto"/>
              <w:right w:val="single" w:sz="4" w:space="0" w:color="auto"/>
            </w:tcBorders>
            <w:vAlign w:val="center"/>
          </w:tcPr>
          <w:p w:rsidR="001B3C94" w:rsidRPr="006044A4" w:rsidRDefault="001B3C94" w:rsidP="00B453F9">
            <w:pPr>
              <w:rPr>
                <w:i/>
                <w:lang w:val="kk-KZ"/>
              </w:rPr>
            </w:pPr>
            <w:r w:rsidRPr="006044A4">
              <w:rPr>
                <w:i/>
              </w:rPr>
              <w:t>5) водоотведение</w:t>
            </w:r>
          </w:p>
        </w:tc>
        <w:tc>
          <w:tcPr>
            <w:tcW w:w="2626" w:type="dxa"/>
            <w:gridSpan w:val="5"/>
            <w:tcBorders>
              <w:top w:val="single" w:sz="4" w:space="0" w:color="auto"/>
              <w:left w:val="single" w:sz="4" w:space="0" w:color="auto"/>
              <w:bottom w:val="single" w:sz="4" w:space="0" w:color="auto"/>
              <w:right w:val="single" w:sz="4" w:space="0" w:color="auto"/>
            </w:tcBorders>
          </w:tcPr>
          <w:p w:rsidR="001B3C94" w:rsidRPr="006044A4" w:rsidRDefault="001B3C94" w:rsidP="007707D9">
            <w:pPr>
              <w:jc w:val="center"/>
              <w:rPr>
                <w:bCs/>
                <w:i/>
              </w:rPr>
            </w:pPr>
          </w:p>
        </w:tc>
        <w:tc>
          <w:tcPr>
            <w:tcW w:w="1985"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7707D9">
            <w:pPr>
              <w:jc w:val="center"/>
              <w:rPr>
                <w:bCs/>
                <w:i/>
              </w:rPr>
            </w:pPr>
          </w:p>
        </w:tc>
        <w:tc>
          <w:tcPr>
            <w:tcW w:w="2268"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3561" w:type="dxa"/>
            <w:gridSpan w:val="3"/>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r>
      <w:tr w:rsidR="001B3C94" w:rsidRPr="006044A4" w:rsidTr="00BC0789">
        <w:tc>
          <w:tcPr>
            <w:tcW w:w="4428" w:type="dxa"/>
            <w:gridSpan w:val="9"/>
            <w:tcBorders>
              <w:top w:val="single" w:sz="4" w:space="0" w:color="auto"/>
              <w:left w:val="single" w:sz="4" w:space="0" w:color="auto"/>
              <w:bottom w:val="single" w:sz="4" w:space="0" w:color="auto"/>
              <w:right w:val="single" w:sz="4" w:space="0" w:color="auto"/>
            </w:tcBorders>
            <w:vAlign w:val="center"/>
          </w:tcPr>
          <w:p w:rsidR="001B3C94" w:rsidRPr="006044A4" w:rsidRDefault="001B3C94" w:rsidP="00B453F9">
            <w:pPr>
              <w:rPr>
                <w:i/>
                <w:lang w:val="kk-KZ"/>
              </w:rPr>
            </w:pPr>
            <w:r w:rsidRPr="006044A4">
              <w:rPr>
                <w:i/>
              </w:rPr>
              <w:t xml:space="preserve">сельские территории, в том числе </w:t>
            </w:r>
            <w:r w:rsidRPr="006044A4">
              <w:rPr>
                <w:i/>
              </w:rPr>
              <w:lastRenderedPageBreak/>
              <w:t>приграничные территории</w:t>
            </w:r>
          </w:p>
        </w:tc>
        <w:tc>
          <w:tcPr>
            <w:tcW w:w="2626" w:type="dxa"/>
            <w:gridSpan w:val="5"/>
            <w:tcBorders>
              <w:top w:val="single" w:sz="4" w:space="0" w:color="auto"/>
              <w:left w:val="single" w:sz="4" w:space="0" w:color="auto"/>
              <w:bottom w:val="single" w:sz="4" w:space="0" w:color="auto"/>
              <w:right w:val="single" w:sz="4" w:space="0" w:color="auto"/>
            </w:tcBorders>
          </w:tcPr>
          <w:p w:rsidR="001B3C94" w:rsidRPr="006044A4" w:rsidRDefault="001B3C94" w:rsidP="007707D9">
            <w:pPr>
              <w:jc w:val="center"/>
              <w:rPr>
                <w:bCs/>
                <w:i/>
                <w:lang w:val="kk-KZ"/>
              </w:rPr>
            </w:pPr>
          </w:p>
        </w:tc>
        <w:tc>
          <w:tcPr>
            <w:tcW w:w="1985"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7707D9">
            <w:pPr>
              <w:jc w:val="center"/>
              <w:rPr>
                <w:bCs/>
                <w:i/>
                <w:lang w:val="kk-KZ"/>
              </w:rPr>
            </w:pPr>
          </w:p>
        </w:tc>
        <w:tc>
          <w:tcPr>
            <w:tcW w:w="2268"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lang w:val="kk-KZ"/>
              </w:rPr>
            </w:pPr>
          </w:p>
        </w:tc>
        <w:tc>
          <w:tcPr>
            <w:tcW w:w="3561" w:type="dxa"/>
            <w:gridSpan w:val="3"/>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lang w:val="kk-KZ"/>
              </w:rPr>
            </w:pPr>
          </w:p>
        </w:tc>
      </w:tr>
      <w:tr w:rsidR="001B3C94" w:rsidRPr="006044A4" w:rsidTr="00BC0789">
        <w:tc>
          <w:tcPr>
            <w:tcW w:w="4428" w:type="dxa"/>
            <w:gridSpan w:val="9"/>
            <w:tcBorders>
              <w:top w:val="single" w:sz="4" w:space="0" w:color="auto"/>
              <w:left w:val="single" w:sz="4" w:space="0" w:color="auto"/>
              <w:bottom w:val="single" w:sz="4" w:space="0" w:color="auto"/>
              <w:right w:val="single" w:sz="4" w:space="0" w:color="auto"/>
            </w:tcBorders>
            <w:vAlign w:val="center"/>
          </w:tcPr>
          <w:p w:rsidR="001B3C94" w:rsidRPr="006044A4" w:rsidRDefault="001B3C94" w:rsidP="00B453F9">
            <w:pPr>
              <w:rPr>
                <w:i/>
                <w:lang w:val="kk-KZ"/>
              </w:rPr>
            </w:pPr>
            <w:r w:rsidRPr="006044A4">
              <w:rPr>
                <w:i/>
              </w:rPr>
              <w:lastRenderedPageBreak/>
              <w:t>1) теплоснабжение</w:t>
            </w:r>
          </w:p>
        </w:tc>
        <w:tc>
          <w:tcPr>
            <w:tcW w:w="2626" w:type="dxa"/>
            <w:gridSpan w:val="5"/>
            <w:tcBorders>
              <w:top w:val="single" w:sz="4" w:space="0" w:color="auto"/>
              <w:left w:val="single" w:sz="4" w:space="0" w:color="auto"/>
              <w:bottom w:val="single" w:sz="4" w:space="0" w:color="auto"/>
              <w:right w:val="single" w:sz="4" w:space="0" w:color="auto"/>
            </w:tcBorders>
          </w:tcPr>
          <w:p w:rsidR="001B3C94" w:rsidRPr="006044A4" w:rsidRDefault="001B3C94" w:rsidP="007707D9">
            <w:pPr>
              <w:jc w:val="center"/>
              <w:rPr>
                <w:bCs/>
                <w:i/>
              </w:rPr>
            </w:pPr>
          </w:p>
        </w:tc>
        <w:tc>
          <w:tcPr>
            <w:tcW w:w="1985"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7707D9">
            <w:pPr>
              <w:jc w:val="center"/>
              <w:rPr>
                <w:bCs/>
                <w:i/>
              </w:rPr>
            </w:pPr>
          </w:p>
        </w:tc>
        <w:tc>
          <w:tcPr>
            <w:tcW w:w="2268"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3561" w:type="dxa"/>
            <w:gridSpan w:val="3"/>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r>
      <w:tr w:rsidR="001B3C94" w:rsidRPr="006044A4" w:rsidTr="007707D9">
        <w:trPr>
          <w:trHeight w:val="308"/>
        </w:trPr>
        <w:tc>
          <w:tcPr>
            <w:tcW w:w="4428" w:type="dxa"/>
            <w:gridSpan w:val="9"/>
            <w:tcBorders>
              <w:top w:val="single" w:sz="4" w:space="0" w:color="auto"/>
              <w:left w:val="single" w:sz="4" w:space="0" w:color="auto"/>
              <w:bottom w:val="single" w:sz="4" w:space="0" w:color="auto"/>
              <w:right w:val="single" w:sz="4" w:space="0" w:color="auto"/>
            </w:tcBorders>
            <w:vAlign w:val="center"/>
          </w:tcPr>
          <w:p w:rsidR="001B3C94" w:rsidRPr="006044A4" w:rsidRDefault="001B3C94" w:rsidP="00B453F9">
            <w:pPr>
              <w:rPr>
                <w:i/>
                <w:lang w:val="kk-KZ"/>
              </w:rPr>
            </w:pPr>
            <w:r w:rsidRPr="006044A4">
              <w:rPr>
                <w:i/>
              </w:rPr>
              <w:t>2) электроснабжение</w:t>
            </w:r>
          </w:p>
        </w:tc>
        <w:tc>
          <w:tcPr>
            <w:tcW w:w="2626" w:type="dxa"/>
            <w:gridSpan w:val="5"/>
            <w:tcBorders>
              <w:top w:val="single" w:sz="4" w:space="0" w:color="auto"/>
              <w:left w:val="single" w:sz="4" w:space="0" w:color="auto"/>
              <w:bottom w:val="single" w:sz="4" w:space="0" w:color="auto"/>
              <w:right w:val="single" w:sz="4" w:space="0" w:color="auto"/>
            </w:tcBorders>
          </w:tcPr>
          <w:p w:rsidR="001B3C94" w:rsidRPr="006044A4" w:rsidRDefault="001B3C94" w:rsidP="007707D9">
            <w:pPr>
              <w:jc w:val="center"/>
              <w:rPr>
                <w:bCs/>
              </w:rPr>
            </w:pPr>
            <w:r w:rsidRPr="006044A4">
              <w:rPr>
                <w:bCs/>
              </w:rPr>
              <w:t>111</w:t>
            </w:r>
          </w:p>
        </w:tc>
        <w:tc>
          <w:tcPr>
            <w:tcW w:w="1985"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7707D9">
            <w:pPr>
              <w:jc w:val="center"/>
              <w:rPr>
                <w:bCs/>
              </w:rPr>
            </w:pPr>
            <w:r w:rsidRPr="006044A4">
              <w:rPr>
                <w:bCs/>
              </w:rPr>
              <w:t>111,1</w:t>
            </w:r>
          </w:p>
        </w:tc>
        <w:tc>
          <w:tcPr>
            <w:tcW w:w="2268"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3561" w:type="dxa"/>
            <w:gridSpan w:val="3"/>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r>
      <w:tr w:rsidR="001B3C94" w:rsidRPr="006044A4" w:rsidTr="00BC0789">
        <w:tc>
          <w:tcPr>
            <w:tcW w:w="4428" w:type="dxa"/>
            <w:gridSpan w:val="9"/>
            <w:tcBorders>
              <w:top w:val="single" w:sz="4" w:space="0" w:color="auto"/>
              <w:left w:val="single" w:sz="4" w:space="0" w:color="auto"/>
              <w:bottom w:val="single" w:sz="4" w:space="0" w:color="auto"/>
              <w:right w:val="single" w:sz="4" w:space="0" w:color="auto"/>
            </w:tcBorders>
            <w:vAlign w:val="center"/>
          </w:tcPr>
          <w:p w:rsidR="001B3C94" w:rsidRPr="006044A4" w:rsidRDefault="001B3C94" w:rsidP="00B453F9">
            <w:pPr>
              <w:rPr>
                <w:i/>
                <w:lang w:val="kk-KZ"/>
              </w:rPr>
            </w:pPr>
            <w:r w:rsidRPr="006044A4">
              <w:rPr>
                <w:i/>
              </w:rPr>
              <w:t>3) газоснабжение</w:t>
            </w:r>
          </w:p>
        </w:tc>
        <w:tc>
          <w:tcPr>
            <w:tcW w:w="2626" w:type="dxa"/>
            <w:gridSpan w:val="5"/>
            <w:tcBorders>
              <w:top w:val="single" w:sz="4" w:space="0" w:color="auto"/>
              <w:left w:val="single" w:sz="4" w:space="0" w:color="auto"/>
              <w:bottom w:val="single" w:sz="4" w:space="0" w:color="auto"/>
              <w:right w:val="single" w:sz="4" w:space="0" w:color="auto"/>
            </w:tcBorders>
          </w:tcPr>
          <w:p w:rsidR="001B3C94" w:rsidRPr="006044A4" w:rsidRDefault="001B3C94" w:rsidP="007707D9">
            <w:pPr>
              <w:jc w:val="center"/>
              <w:rPr>
                <w:bCs/>
              </w:rPr>
            </w:pPr>
            <w:r w:rsidRPr="006044A4">
              <w:rPr>
                <w:bCs/>
              </w:rPr>
              <w:t>85</w:t>
            </w:r>
          </w:p>
        </w:tc>
        <w:tc>
          <w:tcPr>
            <w:tcW w:w="1985"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7707D9">
            <w:pPr>
              <w:jc w:val="center"/>
              <w:rPr>
                <w:bCs/>
              </w:rPr>
            </w:pPr>
            <w:r w:rsidRPr="006044A4">
              <w:rPr>
                <w:bCs/>
              </w:rPr>
              <w:t>227,9</w:t>
            </w:r>
          </w:p>
        </w:tc>
        <w:tc>
          <w:tcPr>
            <w:tcW w:w="2268"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3561" w:type="dxa"/>
            <w:gridSpan w:val="3"/>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r>
      <w:tr w:rsidR="001B3C94" w:rsidRPr="006044A4" w:rsidTr="00BC0789">
        <w:tc>
          <w:tcPr>
            <w:tcW w:w="4428" w:type="dxa"/>
            <w:gridSpan w:val="9"/>
            <w:tcBorders>
              <w:top w:val="single" w:sz="4" w:space="0" w:color="auto"/>
              <w:left w:val="single" w:sz="4" w:space="0" w:color="auto"/>
              <w:bottom w:val="single" w:sz="4" w:space="0" w:color="auto"/>
              <w:right w:val="single" w:sz="4" w:space="0" w:color="auto"/>
            </w:tcBorders>
            <w:vAlign w:val="center"/>
          </w:tcPr>
          <w:p w:rsidR="001B3C94" w:rsidRPr="006044A4" w:rsidRDefault="001B3C94" w:rsidP="00B453F9">
            <w:pPr>
              <w:rPr>
                <w:i/>
                <w:lang w:val="kk-KZ"/>
              </w:rPr>
            </w:pPr>
            <w:r w:rsidRPr="006044A4">
              <w:rPr>
                <w:i/>
              </w:rPr>
              <w:t>4) водоснабжение</w:t>
            </w:r>
          </w:p>
        </w:tc>
        <w:tc>
          <w:tcPr>
            <w:tcW w:w="2626" w:type="dxa"/>
            <w:gridSpan w:val="5"/>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1985"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2268"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3561" w:type="dxa"/>
            <w:gridSpan w:val="3"/>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r>
      <w:tr w:rsidR="001B3C94" w:rsidRPr="006044A4" w:rsidTr="00BC0789">
        <w:tc>
          <w:tcPr>
            <w:tcW w:w="4428" w:type="dxa"/>
            <w:gridSpan w:val="9"/>
            <w:tcBorders>
              <w:top w:val="single" w:sz="4" w:space="0" w:color="auto"/>
              <w:left w:val="single" w:sz="4" w:space="0" w:color="auto"/>
              <w:bottom w:val="single" w:sz="4" w:space="0" w:color="auto"/>
              <w:right w:val="single" w:sz="4" w:space="0" w:color="auto"/>
            </w:tcBorders>
            <w:vAlign w:val="center"/>
          </w:tcPr>
          <w:p w:rsidR="001B3C94" w:rsidRPr="006044A4" w:rsidRDefault="001B3C94" w:rsidP="00B453F9">
            <w:pPr>
              <w:rPr>
                <w:i/>
                <w:lang w:val="kk-KZ"/>
              </w:rPr>
            </w:pPr>
            <w:r w:rsidRPr="006044A4">
              <w:rPr>
                <w:i/>
              </w:rPr>
              <w:t>5) водоотведение</w:t>
            </w:r>
          </w:p>
        </w:tc>
        <w:tc>
          <w:tcPr>
            <w:tcW w:w="2626" w:type="dxa"/>
            <w:gridSpan w:val="5"/>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1985"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2268"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3561" w:type="dxa"/>
            <w:gridSpan w:val="3"/>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r>
      <w:tr w:rsidR="001B3C94" w:rsidRPr="006044A4" w:rsidTr="00B06D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426" w:type="dxa"/>
            <w:vMerge w:val="restart"/>
            <w:tcBorders>
              <w:top w:val="single" w:sz="4" w:space="0" w:color="000000"/>
              <w:left w:val="single" w:sz="4" w:space="0" w:color="000000"/>
              <w:right w:val="single" w:sz="4" w:space="0" w:color="000000"/>
            </w:tcBorders>
          </w:tcPr>
          <w:p w:rsidR="001B3C94" w:rsidRPr="006044A4" w:rsidRDefault="001B3C94" w:rsidP="007707D9">
            <w:pPr>
              <w:jc w:val="center"/>
              <w:rPr>
                <w:b/>
                <w:bCs/>
              </w:rPr>
            </w:pPr>
            <w:r w:rsidRPr="006044A4">
              <w:rPr>
                <w:b/>
                <w:bCs/>
              </w:rPr>
              <w:t>№</w:t>
            </w:r>
          </w:p>
        </w:tc>
        <w:tc>
          <w:tcPr>
            <w:tcW w:w="1219" w:type="dxa"/>
            <w:vMerge w:val="restart"/>
            <w:tcBorders>
              <w:top w:val="single" w:sz="4" w:space="0" w:color="000000"/>
              <w:left w:val="single" w:sz="4" w:space="0" w:color="000000"/>
              <w:right w:val="single" w:sz="4" w:space="0" w:color="000000"/>
            </w:tcBorders>
          </w:tcPr>
          <w:p w:rsidR="001B3C94" w:rsidRPr="006044A4" w:rsidRDefault="001B3C94" w:rsidP="007707D9">
            <w:pPr>
              <w:jc w:val="center"/>
              <w:rPr>
                <w:b/>
                <w:bCs/>
              </w:rPr>
            </w:pPr>
            <w:r w:rsidRPr="006044A4">
              <w:rPr>
                <w:b/>
                <w:bCs/>
                <w:lang w:val="kk-KZ"/>
              </w:rPr>
              <w:t>Код ЕБК</w:t>
            </w:r>
          </w:p>
        </w:tc>
        <w:tc>
          <w:tcPr>
            <w:tcW w:w="1883" w:type="dxa"/>
            <w:gridSpan w:val="3"/>
            <w:vMerge w:val="restart"/>
            <w:tcBorders>
              <w:top w:val="single" w:sz="4" w:space="0" w:color="000000"/>
              <w:left w:val="single" w:sz="4" w:space="0" w:color="000000"/>
              <w:right w:val="single" w:sz="4" w:space="0" w:color="000000"/>
            </w:tcBorders>
          </w:tcPr>
          <w:p w:rsidR="001B3C94" w:rsidRPr="006044A4" w:rsidRDefault="001B3C94" w:rsidP="007707D9">
            <w:pPr>
              <w:jc w:val="center"/>
              <w:rPr>
                <w:b/>
                <w:bCs/>
              </w:rPr>
            </w:pPr>
            <w:r w:rsidRPr="006044A4">
              <w:rPr>
                <w:b/>
                <w:bCs/>
                <w:lang w:val="kk-KZ"/>
              </w:rPr>
              <w:t>Наименование БП</w:t>
            </w:r>
          </w:p>
        </w:tc>
        <w:tc>
          <w:tcPr>
            <w:tcW w:w="900" w:type="dxa"/>
            <w:gridSpan w:val="4"/>
            <w:tcBorders>
              <w:top w:val="single" w:sz="4" w:space="0" w:color="000000"/>
              <w:left w:val="single" w:sz="4" w:space="0" w:color="000000"/>
              <w:bottom w:val="single" w:sz="4" w:space="0" w:color="000000"/>
              <w:right w:val="single" w:sz="4" w:space="0" w:color="000000"/>
            </w:tcBorders>
          </w:tcPr>
          <w:p w:rsidR="001B3C94" w:rsidRPr="006044A4" w:rsidRDefault="001B3C94" w:rsidP="007707D9">
            <w:pPr>
              <w:jc w:val="center"/>
              <w:rPr>
                <w:b/>
                <w:bCs/>
                <w:lang w:val="kk-KZ"/>
              </w:rPr>
            </w:pPr>
            <w:r w:rsidRPr="006044A4">
              <w:rPr>
                <w:b/>
                <w:bCs/>
                <w:lang w:val="kk-KZ"/>
              </w:rPr>
              <w:t>План</w:t>
            </w:r>
          </w:p>
        </w:tc>
        <w:tc>
          <w:tcPr>
            <w:tcW w:w="900" w:type="dxa"/>
            <w:gridSpan w:val="2"/>
            <w:tcBorders>
              <w:top w:val="single" w:sz="4" w:space="0" w:color="000000"/>
              <w:left w:val="single" w:sz="4" w:space="0" w:color="000000"/>
              <w:right w:val="single" w:sz="4" w:space="0" w:color="000000"/>
            </w:tcBorders>
            <w:shd w:val="clear" w:color="auto" w:fill="auto"/>
          </w:tcPr>
          <w:p w:rsidR="001B3C94" w:rsidRPr="006044A4" w:rsidRDefault="001B3C94" w:rsidP="007707D9">
            <w:pPr>
              <w:jc w:val="center"/>
              <w:rPr>
                <w:b/>
                <w:bCs/>
                <w:lang w:val="kk-KZ"/>
              </w:rPr>
            </w:pPr>
            <w:r w:rsidRPr="006044A4">
              <w:rPr>
                <w:b/>
                <w:bCs/>
                <w:lang w:val="kk-KZ"/>
              </w:rPr>
              <w:t>Факт</w:t>
            </w:r>
          </w:p>
        </w:tc>
        <w:tc>
          <w:tcPr>
            <w:tcW w:w="1726" w:type="dxa"/>
            <w:gridSpan w:val="3"/>
            <w:vMerge w:val="restart"/>
            <w:tcBorders>
              <w:top w:val="single" w:sz="4" w:space="0" w:color="000000"/>
              <w:left w:val="single" w:sz="4" w:space="0" w:color="000000"/>
              <w:right w:val="single" w:sz="4" w:space="0" w:color="000000"/>
            </w:tcBorders>
          </w:tcPr>
          <w:p w:rsidR="001B3C94" w:rsidRPr="006044A4" w:rsidRDefault="001B3C94" w:rsidP="007707D9">
            <w:pPr>
              <w:jc w:val="center"/>
              <w:rPr>
                <w:b/>
                <w:bCs/>
              </w:rPr>
            </w:pPr>
            <w:r w:rsidRPr="006044A4">
              <w:rPr>
                <w:b/>
                <w:bCs/>
              </w:rPr>
              <w:t>Форма завершения</w:t>
            </w:r>
          </w:p>
        </w:tc>
        <w:tc>
          <w:tcPr>
            <w:tcW w:w="1985" w:type="dxa"/>
            <w:gridSpan w:val="2"/>
            <w:vMerge w:val="restart"/>
            <w:tcBorders>
              <w:top w:val="single" w:sz="4" w:space="0" w:color="000000"/>
              <w:left w:val="single" w:sz="4" w:space="0" w:color="000000"/>
              <w:right w:val="single" w:sz="4" w:space="0" w:color="000000"/>
            </w:tcBorders>
          </w:tcPr>
          <w:p w:rsidR="001B3C94" w:rsidRPr="006044A4" w:rsidRDefault="001B3C94" w:rsidP="007707D9">
            <w:pPr>
              <w:jc w:val="center"/>
              <w:rPr>
                <w:b/>
                <w:bCs/>
              </w:rPr>
            </w:pPr>
            <w:r w:rsidRPr="006044A4">
              <w:rPr>
                <w:b/>
                <w:bCs/>
              </w:rPr>
              <w:t>Ответственные исполнители</w:t>
            </w:r>
          </w:p>
        </w:tc>
        <w:tc>
          <w:tcPr>
            <w:tcW w:w="2268" w:type="dxa"/>
            <w:gridSpan w:val="2"/>
            <w:vMerge w:val="restart"/>
            <w:tcBorders>
              <w:top w:val="single" w:sz="4" w:space="0" w:color="000000"/>
              <w:left w:val="single" w:sz="4" w:space="0" w:color="000000"/>
              <w:right w:val="single" w:sz="4" w:space="0" w:color="000000"/>
            </w:tcBorders>
          </w:tcPr>
          <w:p w:rsidR="001B3C94" w:rsidRPr="006044A4" w:rsidRDefault="001B3C94" w:rsidP="007707D9">
            <w:pPr>
              <w:jc w:val="center"/>
              <w:rPr>
                <w:b/>
                <w:bCs/>
              </w:rPr>
            </w:pPr>
            <w:r w:rsidRPr="006044A4">
              <w:rPr>
                <w:b/>
                <w:bCs/>
              </w:rPr>
              <w:t>Срок исполнения</w:t>
            </w:r>
          </w:p>
        </w:tc>
        <w:tc>
          <w:tcPr>
            <w:tcW w:w="3561" w:type="dxa"/>
            <w:gridSpan w:val="3"/>
            <w:vMerge w:val="restart"/>
            <w:tcBorders>
              <w:top w:val="single" w:sz="4" w:space="0" w:color="000000"/>
              <w:left w:val="single" w:sz="4" w:space="0" w:color="000000"/>
              <w:right w:val="single" w:sz="4" w:space="0" w:color="000000"/>
            </w:tcBorders>
          </w:tcPr>
          <w:p w:rsidR="001B3C94" w:rsidRPr="006044A4" w:rsidRDefault="001B3C94" w:rsidP="007707D9">
            <w:pPr>
              <w:jc w:val="center"/>
              <w:rPr>
                <w:b/>
                <w:bCs/>
              </w:rPr>
            </w:pPr>
            <w:r w:rsidRPr="006044A4">
              <w:rPr>
                <w:b/>
                <w:bCs/>
              </w:rPr>
              <w:t>Информация об исполнении/неисполнении</w:t>
            </w:r>
          </w:p>
        </w:tc>
      </w:tr>
      <w:tr w:rsidR="001B3C94" w:rsidRPr="006044A4" w:rsidTr="00B06D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426" w:type="dxa"/>
            <w:vMerge/>
            <w:tcBorders>
              <w:left w:val="single" w:sz="4" w:space="0" w:color="000000"/>
              <w:bottom w:val="single" w:sz="4" w:space="0" w:color="000000"/>
              <w:right w:val="single" w:sz="4" w:space="0" w:color="000000"/>
            </w:tcBorders>
          </w:tcPr>
          <w:p w:rsidR="001B3C94" w:rsidRPr="006044A4" w:rsidRDefault="001B3C94" w:rsidP="00B453F9">
            <w:pPr>
              <w:rPr>
                <w:bCs/>
              </w:rPr>
            </w:pPr>
          </w:p>
        </w:tc>
        <w:tc>
          <w:tcPr>
            <w:tcW w:w="1219" w:type="dxa"/>
            <w:vMerge/>
            <w:tcBorders>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883" w:type="dxa"/>
            <w:gridSpan w:val="3"/>
            <w:vMerge/>
            <w:tcBorders>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800" w:type="dxa"/>
            <w:gridSpan w:val="6"/>
            <w:tcBorders>
              <w:top w:val="single" w:sz="4" w:space="0" w:color="000000"/>
              <w:left w:val="single" w:sz="4" w:space="0" w:color="000000"/>
              <w:bottom w:val="single" w:sz="4" w:space="0" w:color="000000"/>
              <w:right w:val="single" w:sz="4" w:space="0" w:color="000000"/>
            </w:tcBorders>
          </w:tcPr>
          <w:p w:rsidR="001B3C94" w:rsidRPr="006044A4" w:rsidRDefault="001B3C94" w:rsidP="007707D9">
            <w:pPr>
              <w:jc w:val="center"/>
              <w:rPr>
                <w:b/>
                <w:bCs/>
                <w:lang w:val="kk-KZ"/>
              </w:rPr>
            </w:pPr>
            <w:r w:rsidRPr="006044A4">
              <w:rPr>
                <w:b/>
                <w:bCs/>
                <w:lang w:val="kk-KZ"/>
              </w:rPr>
              <w:t>млн. тенге</w:t>
            </w:r>
          </w:p>
        </w:tc>
        <w:tc>
          <w:tcPr>
            <w:tcW w:w="1726" w:type="dxa"/>
            <w:gridSpan w:val="3"/>
            <w:vMerge/>
            <w:tcBorders>
              <w:left w:val="single" w:sz="4" w:space="0" w:color="000000"/>
              <w:bottom w:val="single" w:sz="4" w:space="0" w:color="000000"/>
              <w:right w:val="single" w:sz="4" w:space="0" w:color="000000"/>
            </w:tcBorders>
          </w:tcPr>
          <w:p w:rsidR="001B3C94" w:rsidRPr="006044A4" w:rsidRDefault="001B3C94" w:rsidP="00B453F9">
            <w:pPr>
              <w:rPr>
                <w:bCs/>
              </w:rPr>
            </w:pPr>
          </w:p>
        </w:tc>
        <w:tc>
          <w:tcPr>
            <w:tcW w:w="1985" w:type="dxa"/>
            <w:gridSpan w:val="2"/>
            <w:vMerge/>
            <w:tcBorders>
              <w:left w:val="single" w:sz="4" w:space="0" w:color="000000"/>
              <w:bottom w:val="single" w:sz="4" w:space="0" w:color="000000"/>
              <w:right w:val="single" w:sz="4" w:space="0" w:color="000000"/>
            </w:tcBorders>
          </w:tcPr>
          <w:p w:rsidR="001B3C94" w:rsidRPr="006044A4" w:rsidRDefault="001B3C94" w:rsidP="00B453F9">
            <w:pPr>
              <w:rPr>
                <w:bCs/>
              </w:rPr>
            </w:pPr>
          </w:p>
        </w:tc>
        <w:tc>
          <w:tcPr>
            <w:tcW w:w="2268" w:type="dxa"/>
            <w:gridSpan w:val="2"/>
            <w:vMerge/>
            <w:tcBorders>
              <w:left w:val="single" w:sz="4" w:space="0" w:color="000000"/>
              <w:bottom w:val="single" w:sz="4" w:space="0" w:color="000000"/>
              <w:right w:val="single" w:sz="4" w:space="0" w:color="000000"/>
            </w:tcBorders>
          </w:tcPr>
          <w:p w:rsidR="001B3C94" w:rsidRPr="006044A4" w:rsidRDefault="001B3C94" w:rsidP="00B453F9">
            <w:pPr>
              <w:rPr>
                <w:bCs/>
              </w:rPr>
            </w:pPr>
          </w:p>
        </w:tc>
        <w:tc>
          <w:tcPr>
            <w:tcW w:w="3561" w:type="dxa"/>
            <w:gridSpan w:val="3"/>
            <w:vMerge/>
            <w:tcBorders>
              <w:left w:val="single" w:sz="4" w:space="0" w:color="000000"/>
              <w:bottom w:val="single" w:sz="4" w:space="0" w:color="000000"/>
              <w:right w:val="single" w:sz="4" w:space="0" w:color="000000"/>
            </w:tcBorders>
          </w:tcPr>
          <w:p w:rsidR="001B3C94" w:rsidRPr="006044A4" w:rsidRDefault="001B3C94" w:rsidP="00B453F9">
            <w:pPr>
              <w:rPr>
                <w:bCs/>
              </w:rPr>
            </w:pPr>
          </w:p>
        </w:tc>
      </w:tr>
      <w:tr w:rsidR="001B3C94" w:rsidRPr="006044A4" w:rsidTr="00B06D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tcBorders>
              <w:top w:val="single" w:sz="4" w:space="0" w:color="000000"/>
              <w:left w:val="single" w:sz="4" w:space="0" w:color="000000"/>
              <w:bottom w:val="single" w:sz="4" w:space="0" w:color="000000"/>
              <w:right w:val="single" w:sz="4" w:space="0" w:color="000000"/>
            </w:tcBorders>
          </w:tcPr>
          <w:p w:rsidR="001B3C94" w:rsidRPr="006044A4" w:rsidRDefault="001B3C94" w:rsidP="007707D9">
            <w:pPr>
              <w:jc w:val="center"/>
              <w:rPr>
                <w:bCs/>
              </w:rPr>
            </w:pPr>
            <w:r w:rsidRPr="006044A4">
              <w:rPr>
                <w:bCs/>
              </w:rPr>
              <w:t>1</w:t>
            </w:r>
          </w:p>
        </w:tc>
        <w:tc>
          <w:tcPr>
            <w:tcW w:w="1219" w:type="dxa"/>
            <w:tcBorders>
              <w:top w:val="single" w:sz="4" w:space="0" w:color="000000"/>
              <w:left w:val="single" w:sz="4" w:space="0" w:color="000000"/>
              <w:bottom w:val="single" w:sz="4" w:space="0" w:color="000000"/>
              <w:right w:val="single" w:sz="4" w:space="0" w:color="000000"/>
            </w:tcBorders>
          </w:tcPr>
          <w:p w:rsidR="001B3C94" w:rsidRPr="006044A4" w:rsidRDefault="001B3C94" w:rsidP="007707D9">
            <w:pPr>
              <w:jc w:val="center"/>
              <w:rPr>
                <w:bCs/>
              </w:rPr>
            </w:pPr>
            <w:r w:rsidRPr="006044A4">
              <w:rPr>
                <w:bCs/>
              </w:rPr>
              <w:t>2</w:t>
            </w:r>
          </w:p>
        </w:tc>
        <w:tc>
          <w:tcPr>
            <w:tcW w:w="1883" w:type="dxa"/>
            <w:gridSpan w:val="3"/>
            <w:tcBorders>
              <w:top w:val="single" w:sz="4" w:space="0" w:color="000000"/>
              <w:left w:val="single" w:sz="4" w:space="0" w:color="000000"/>
              <w:bottom w:val="single" w:sz="4" w:space="0" w:color="000000"/>
              <w:right w:val="single" w:sz="4" w:space="0" w:color="000000"/>
            </w:tcBorders>
          </w:tcPr>
          <w:p w:rsidR="001B3C94" w:rsidRPr="006044A4" w:rsidRDefault="001B3C94" w:rsidP="007707D9">
            <w:pPr>
              <w:jc w:val="center"/>
              <w:rPr>
                <w:bCs/>
                <w:lang w:val="en-US"/>
              </w:rPr>
            </w:pPr>
            <w:r w:rsidRPr="006044A4">
              <w:rPr>
                <w:bCs/>
                <w:lang w:val="en-US"/>
              </w:rPr>
              <w:t>3</w:t>
            </w:r>
          </w:p>
        </w:tc>
        <w:tc>
          <w:tcPr>
            <w:tcW w:w="900" w:type="dxa"/>
            <w:gridSpan w:val="4"/>
            <w:tcBorders>
              <w:top w:val="single" w:sz="4" w:space="0" w:color="000000"/>
              <w:left w:val="single" w:sz="4" w:space="0" w:color="000000"/>
              <w:bottom w:val="single" w:sz="4" w:space="0" w:color="000000"/>
              <w:right w:val="single" w:sz="4" w:space="0" w:color="000000"/>
            </w:tcBorders>
          </w:tcPr>
          <w:p w:rsidR="001B3C94" w:rsidRPr="006044A4" w:rsidRDefault="001B3C94" w:rsidP="007707D9">
            <w:pPr>
              <w:jc w:val="center"/>
              <w:rPr>
                <w:bCs/>
                <w:lang w:val="kk-KZ"/>
              </w:rPr>
            </w:pPr>
            <w:r w:rsidRPr="006044A4">
              <w:rPr>
                <w:bCs/>
                <w:lang w:val="kk-KZ"/>
              </w:rPr>
              <w:t>4</w:t>
            </w:r>
          </w:p>
        </w:tc>
        <w:tc>
          <w:tcPr>
            <w:tcW w:w="900"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7707D9">
            <w:pPr>
              <w:jc w:val="center"/>
              <w:rPr>
                <w:bCs/>
                <w:lang w:val="kk-KZ"/>
              </w:rPr>
            </w:pPr>
            <w:r w:rsidRPr="006044A4">
              <w:rPr>
                <w:bCs/>
                <w:lang w:val="kk-KZ"/>
              </w:rPr>
              <w:t>5</w:t>
            </w:r>
          </w:p>
        </w:tc>
        <w:tc>
          <w:tcPr>
            <w:tcW w:w="1726" w:type="dxa"/>
            <w:gridSpan w:val="3"/>
            <w:tcBorders>
              <w:top w:val="single" w:sz="4" w:space="0" w:color="000000"/>
              <w:left w:val="single" w:sz="4" w:space="0" w:color="000000"/>
              <w:bottom w:val="single" w:sz="4" w:space="0" w:color="000000"/>
              <w:right w:val="single" w:sz="4" w:space="0" w:color="000000"/>
            </w:tcBorders>
          </w:tcPr>
          <w:p w:rsidR="001B3C94" w:rsidRPr="006044A4" w:rsidRDefault="001B3C94" w:rsidP="007707D9">
            <w:pPr>
              <w:jc w:val="center"/>
              <w:rPr>
                <w:bCs/>
                <w:lang w:val="kk-KZ"/>
              </w:rPr>
            </w:pPr>
            <w:r w:rsidRPr="006044A4">
              <w:rPr>
                <w:bCs/>
                <w:lang w:val="kk-KZ"/>
              </w:rPr>
              <w:t>6</w:t>
            </w:r>
          </w:p>
        </w:tc>
        <w:tc>
          <w:tcPr>
            <w:tcW w:w="1985"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7707D9">
            <w:pPr>
              <w:jc w:val="center"/>
              <w:rPr>
                <w:bCs/>
                <w:lang w:val="kk-KZ"/>
              </w:rPr>
            </w:pPr>
            <w:r w:rsidRPr="006044A4">
              <w:rPr>
                <w:bCs/>
                <w:lang w:val="kk-KZ"/>
              </w:rPr>
              <w:t>7</w:t>
            </w:r>
          </w:p>
        </w:tc>
        <w:tc>
          <w:tcPr>
            <w:tcW w:w="2268"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7707D9">
            <w:pPr>
              <w:jc w:val="center"/>
              <w:rPr>
                <w:bCs/>
                <w:lang w:val="kk-KZ"/>
              </w:rPr>
            </w:pPr>
            <w:r w:rsidRPr="006044A4">
              <w:rPr>
                <w:bCs/>
                <w:lang w:val="kk-KZ"/>
              </w:rPr>
              <w:t>8</w:t>
            </w:r>
          </w:p>
        </w:tc>
        <w:tc>
          <w:tcPr>
            <w:tcW w:w="3561" w:type="dxa"/>
            <w:gridSpan w:val="3"/>
            <w:tcBorders>
              <w:top w:val="single" w:sz="4" w:space="0" w:color="auto"/>
              <w:left w:val="single" w:sz="4" w:space="0" w:color="000000"/>
              <w:bottom w:val="single" w:sz="4" w:space="0" w:color="auto"/>
              <w:right w:val="single" w:sz="4" w:space="0" w:color="000000"/>
            </w:tcBorders>
          </w:tcPr>
          <w:p w:rsidR="001B3C94" w:rsidRPr="006044A4" w:rsidRDefault="001B3C94" w:rsidP="007707D9">
            <w:pPr>
              <w:jc w:val="center"/>
              <w:rPr>
                <w:bCs/>
                <w:lang w:val="kk-KZ"/>
              </w:rPr>
            </w:pPr>
            <w:r w:rsidRPr="006044A4">
              <w:rPr>
                <w:bCs/>
                <w:lang w:val="kk-KZ"/>
              </w:rPr>
              <w:t>9</w:t>
            </w:r>
          </w:p>
        </w:tc>
      </w:tr>
      <w:tr w:rsidR="001B3C94" w:rsidRPr="006044A4" w:rsidTr="00086F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4868" w:type="dxa"/>
            <w:gridSpan w:val="21"/>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i/>
                <w:lang w:val="kk-KZ"/>
              </w:rPr>
            </w:pPr>
            <w:r w:rsidRPr="006044A4">
              <w:rPr>
                <w:bCs/>
                <w:i/>
              </w:rPr>
              <w:t>Мероприятие</w:t>
            </w:r>
            <w:r w:rsidRPr="006044A4">
              <w:rPr>
                <w:bCs/>
                <w:i/>
                <w:lang w:val="kk-KZ"/>
              </w:rPr>
              <w:t xml:space="preserve"> 1. </w:t>
            </w:r>
            <w:r w:rsidRPr="006044A4">
              <w:rPr>
                <w:i/>
              </w:rPr>
              <w:t>Реализация проектов по модернизации и реконструкции систем теплоснабжения, газоснабжения, электроснабжения</w:t>
            </w:r>
          </w:p>
        </w:tc>
      </w:tr>
      <w:tr w:rsidR="001B3C94" w:rsidRPr="006044A4" w:rsidTr="00B06D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219" w:type="dxa"/>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883" w:type="dxa"/>
            <w:gridSpan w:val="3"/>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900" w:type="dxa"/>
            <w:gridSpan w:val="4"/>
            <w:tcBorders>
              <w:top w:val="single" w:sz="4" w:space="0" w:color="000000"/>
              <w:left w:val="single" w:sz="4" w:space="0" w:color="000000"/>
              <w:bottom w:val="single" w:sz="4" w:space="0" w:color="000000"/>
              <w:right w:val="single" w:sz="4" w:space="0" w:color="000000"/>
            </w:tcBorders>
          </w:tcPr>
          <w:p w:rsidR="001B3C94" w:rsidRPr="006044A4" w:rsidRDefault="001B3C94" w:rsidP="00357F27">
            <w:pPr>
              <w:rPr>
                <w:bCs/>
                <w:color w:val="000000"/>
                <w:lang w:val="kk-KZ"/>
              </w:rPr>
            </w:pPr>
            <w:r w:rsidRPr="006044A4">
              <w:rPr>
                <w:bCs/>
                <w:color w:val="000000"/>
                <w:lang w:val="kk-KZ"/>
              </w:rPr>
              <w:t>1220,3</w:t>
            </w:r>
          </w:p>
        </w:tc>
        <w:tc>
          <w:tcPr>
            <w:tcW w:w="900"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357F27">
            <w:pPr>
              <w:rPr>
                <w:bCs/>
                <w:color w:val="000000"/>
                <w:lang w:val="kk-KZ"/>
              </w:rPr>
            </w:pPr>
            <w:r w:rsidRPr="006044A4">
              <w:rPr>
                <w:bCs/>
                <w:color w:val="000000"/>
                <w:lang w:val="kk-KZ"/>
              </w:rPr>
              <w:t>1220,3</w:t>
            </w:r>
          </w:p>
        </w:tc>
        <w:tc>
          <w:tcPr>
            <w:tcW w:w="1726" w:type="dxa"/>
            <w:gridSpan w:val="3"/>
            <w:tcBorders>
              <w:top w:val="single" w:sz="4" w:space="0" w:color="000000"/>
              <w:left w:val="single" w:sz="4" w:space="0" w:color="000000"/>
              <w:bottom w:val="single" w:sz="4" w:space="0" w:color="000000"/>
              <w:right w:val="single" w:sz="4" w:space="0" w:color="000000"/>
            </w:tcBorders>
          </w:tcPr>
          <w:p w:rsidR="001B3C94" w:rsidRPr="006044A4" w:rsidRDefault="001B3C94" w:rsidP="007707D9">
            <w:pPr>
              <w:jc w:val="center"/>
              <w:rPr>
                <w:bCs/>
                <w:lang w:val="kk-KZ"/>
              </w:rPr>
            </w:pPr>
            <w:r w:rsidRPr="006044A4">
              <w:rPr>
                <w:bCs/>
                <w:lang w:val="kk-KZ"/>
              </w:rPr>
              <w:t>2016-2020гг.</w:t>
            </w:r>
          </w:p>
        </w:tc>
        <w:tc>
          <w:tcPr>
            <w:tcW w:w="1985"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7707D9">
            <w:pPr>
              <w:jc w:val="center"/>
              <w:rPr>
                <w:bCs/>
                <w:lang w:val="kk-KZ"/>
              </w:rPr>
            </w:pPr>
            <w:r w:rsidRPr="006044A4">
              <w:rPr>
                <w:sz w:val="20"/>
                <w:szCs w:val="20"/>
              </w:rPr>
              <w:t>УЖКХПТ</w:t>
            </w:r>
            <w:r w:rsidRPr="006044A4">
              <w:rPr>
                <w:lang w:val="kk-KZ"/>
              </w:rPr>
              <w:t>, акиматы городов и районов</w:t>
            </w:r>
          </w:p>
        </w:tc>
        <w:tc>
          <w:tcPr>
            <w:tcW w:w="2268"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7707D9">
            <w:pPr>
              <w:jc w:val="center"/>
              <w:rPr>
                <w:bCs/>
                <w:lang w:val="kk-KZ"/>
              </w:rPr>
            </w:pPr>
            <w:r w:rsidRPr="006044A4">
              <w:rPr>
                <w:bCs/>
                <w:lang w:val="kk-KZ"/>
              </w:rPr>
              <w:t>2015 год</w:t>
            </w:r>
          </w:p>
        </w:tc>
        <w:tc>
          <w:tcPr>
            <w:tcW w:w="3561" w:type="dxa"/>
            <w:gridSpan w:val="3"/>
            <w:tcBorders>
              <w:top w:val="single" w:sz="4" w:space="0" w:color="auto"/>
              <w:left w:val="single" w:sz="4" w:space="0" w:color="000000"/>
              <w:bottom w:val="single" w:sz="4" w:space="0" w:color="auto"/>
              <w:right w:val="single" w:sz="4" w:space="0" w:color="000000"/>
            </w:tcBorders>
          </w:tcPr>
          <w:p w:rsidR="001B3C94" w:rsidRPr="006044A4" w:rsidRDefault="001B3C94" w:rsidP="007707D9">
            <w:pPr>
              <w:jc w:val="both"/>
              <w:rPr>
                <w:lang w:val="kk-KZ"/>
              </w:rPr>
            </w:pPr>
            <w:r w:rsidRPr="006044A4">
              <w:rPr>
                <w:lang w:val="kk-KZ"/>
              </w:rPr>
              <w:t xml:space="preserve">На строительство систем </w:t>
            </w:r>
            <w:r w:rsidRPr="006044A4">
              <w:rPr>
                <w:u w:val="single"/>
                <w:lang w:val="kk-KZ"/>
              </w:rPr>
              <w:t>электроснабжения</w:t>
            </w:r>
            <w:r w:rsidRPr="006044A4">
              <w:rPr>
                <w:lang w:val="kk-KZ"/>
              </w:rPr>
              <w:t xml:space="preserve"> из областного бюджета было выделено 1 323,8 млн.тенге на строительство </w:t>
            </w:r>
            <w:r w:rsidRPr="006044A4">
              <w:rPr>
                <w:i/>
                <w:lang w:val="kk-KZ"/>
              </w:rPr>
              <w:t>(Сауле( 2-кезек), Достык-2 (2-очередь), Акниет, Кайтпас-2, Кайнарбулак, Ынтымак, Жастар, Еламан, Застенная, Техохрана,Кайтпас-1(3-кезек), С.Рахимов, МПС, Темиржолшы и на улицах  167/10 ТБ)</w:t>
            </w:r>
            <w:r w:rsidRPr="006044A4">
              <w:rPr>
                <w:lang w:val="kk-KZ"/>
              </w:rPr>
              <w:t xml:space="preserve">. На сегодняшний день из нх введены                                 </w:t>
            </w:r>
            <w:r w:rsidR="000F49E9" w:rsidRPr="006044A4">
              <w:rPr>
                <w:lang w:val="kk-KZ"/>
              </w:rPr>
              <w:t>в</w:t>
            </w:r>
            <w:r w:rsidR="000F49E9" w:rsidRPr="006044A4">
              <w:t xml:space="preserve"> </w:t>
            </w:r>
            <w:r w:rsidRPr="006044A4">
              <w:rPr>
                <w:lang w:val="kk-KZ"/>
              </w:rPr>
              <w:t>эксплуатацию                                     3 проекта  (</w:t>
            </w:r>
            <w:r w:rsidRPr="006044A4">
              <w:rPr>
                <w:i/>
                <w:lang w:val="kk-KZ"/>
              </w:rPr>
              <w:t>Сауле( 2-очередь), Кайнарбулак, С.Рахимов, МПС, Темиржолшы и на улицах 167/10 ТБ</w:t>
            </w:r>
            <w:r w:rsidRPr="006044A4">
              <w:rPr>
                <w:lang w:val="kk-KZ"/>
              </w:rPr>
              <w:t>). Строительство остальных 6-ти проектов переходят                на  2016 год.</w:t>
            </w:r>
          </w:p>
          <w:p w:rsidR="001B3C94" w:rsidRPr="006044A4" w:rsidRDefault="001B3C94" w:rsidP="007707D9">
            <w:pPr>
              <w:jc w:val="both"/>
              <w:rPr>
                <w:lang w:val="kk-KZ"/>
              </w:rPr>
            </w:pPr>
            <w:r w:rsidRPr="006044A4">
              <w:rPr>
                <w:lang w:val="kk-KZ"/>
              </w:rPr>
              <w:t xml:space="preserve">В 2015 году начато строительство 7-ми проектов </w:t>
            </w:r>
            <w:r w:rsidRPr="006044A4">
              <w:rPr>
                <w:u w:val="single"/>
                <w:lang w:val="kk-KZ"/>
              </w:rPr>
              <w:t>газоснабжения</w:t>
            </w:r>
            <w:r w:rsidRPr="006044A4">
              <w:rPr>
                <w:lang w:val="kk-KZ"/>
              </w:rPr>
              <w:t xml:space="preserve"> </w:t>
            </w:r>
            <w:r w:rsidRPr="006044A4">
              <w:rPr>
                <w:i/>
                <w:lang w:val="kk-KZ"/>
              </w:rPr>
              <w:t xml:space="preserve">(Қайтпас-2, Самал-2, Самал-3,Құрсай, Мирас, Таскен, Гидролизный </w:t>
            </w:r>
            <w:r w:rsidRPr="006044A4">
              <w:rPr>
                <w:i/>
                <w:lang w:val="kk-KZ"/>
              </w:rPr>
              <w:lastRenderedPageBreak/>
              <w:t>Еламан ш/а)</w:t>
            </w:r>
            <w:r w:rsidRPr="006044A4">
              <w:rPr>
                <w:lang w:val="kk-KZ"/>
              </w:rPr>
              <w:t xml:space="preserve">. </w:t>
            </w:r>
          </w:p>
          <w:p w:rsidR="001B3C94" w:rsidRPr="006044A4" w:rsidRDefault="001B3C94" w:rsidP="007707D9">
            <w:pPr>
              <w:jc w:val="both"/>
              <w:rPr>
                <w:lang w:val="kk-KZ"/>
              </w:rPr>
            </w:pPr>
            <w:r w:rsidRPr="006044A4">
              <w:rPr>
                <w:lang w:val="kk-KZ"/>
              </w:rPr>
              <w:t>В настоящее время введенны в эксплуатация 4 проекта  (</w:t>
            </w:r>
            <w:r w:rsidRPr="006044A4">
              <w:rPr>
                <w:i/>
                <w:lang w:val="kk-KZ"/>
              </w:rPr>
              <w:t>Қайтпас-2, Самал-3, Құрсай, Гидролизный Еламан</w:t>
            </w:r>
            <w:r w:rsidRPr="006044A4">
              <w:rPr>
                <w:lang w:val="kk-KZ"/>
              </w:rPr>
              <w:t xml:space="preserve">). Строительство остальных  проектов переходят                   на 2016 год. </w:t>
            </w:r>
          </w:p>
          <w:p w:rsidR="001B3C94" w:rsidRPr="006044A4" w:rsidRDefault="001B3C94" w:rsidP="007707D9">
            <w:pPr>
              <w:jc w:val="both"/>
              <w:rPr>
                <w:lang w:val="kk-KZ"/>
              </w:rPr>
            </w:pPr>
            <w:r w:rsidRPr="006044A4">
              <w:rPr>
                <w:lang w:val="kk-KZ"/>
              </w:rPr>
              <w:t xml:space="preserve">В целях качественного </w:t>
            </w:r>
            <w:r w:rsidRPr="006044A4">
              <w:rPr>
                <w:u w:val="single"/>
                <w:lang w:val="kk-KZ"/>
              </w:rPr>
              <w:t>теплоснабжения</w:t>
            </w:r>
            <w:r w:rsidRPr="006044A4">
              <w:rPr>
                <w:lang w:val="kk-KZ"/>
              </w:rPr>
              <w:t xml:space="preserve"> города проведен текущий ремонт внутрикавартальных систем теплоснабжения протяженностью 17,16 км. Вместе с тем на проект по реконструкции магистральных тепловых сетей южной части города протяженностью 5,8 км было выделено                          1 220,3 млн.тенге.</w:t>
            </w:r>
          </w:p>
          <w:p w:rsidR="001B3C94" w:rsidRPr="006044A4" w:rsidRDefault="001B3C94" w:rsidP="007707D9">
            <w:pPr>
              <w:jc w:val="both"/>
              <w:rPr>
                <w:lang w:val="kk-KZ"/>
              </w:rPr>
            </w:pPr>
            <w:r w:rsidRPr="006044A4">
              <w:rPr>
                <w:rFonts w:eastAsia="Calibri"/>
                <w:lang w:val="kk-KZ"/>
              </w:rPr>
              <w:t>Из областного бюджета                       в 2015 году Шымкентской агломерации выделено на газоснабжение:</w:t>
            </w:r>
          </w:p>
          <w:p w:rsidR="001B3C94" w:rsidRPr="006044A4" w:rsidRDefault="001B3C94" w:rsidP="007707D9">
            <w:pPr>
              <w:jc w:val="both"/>
              <w:rPr>
                <w:rFonts w:eastAsia="Calibri"/>
                <w:lang w:val="kk-KZ"/>
              </w:rPr>
            </w:pPr>
            <w:r w:rsidRPr="006044A4">
              <w:rPr>
                <w:lang w:val="kk-KZ"/>
              </w:rPr>
              <w:t xml:space="preserve">- г.Шымкент - выделено             </w:t>
            </w:r>
            <w:r w:rsidRPr="006044A4">
              <w:rPr>
                <w:rFonts w:eastAsia="Calibri"/>
                <w:lang w:val="kk-KZ"/>
              </w:rPr>
              <w:t>1811,6 млн.тг., освоено               1809,3 млн.тг.;</w:t>
            </w:r>
          </w:p>
          <w:p w:rsidR="001B3C94" w:rsidRPr="006044A4" w:rsidRDefault="001B3C94" w:rsidP="007707D9">
            <w:pPr>
              <w:jc w:val="both"/>
              <w:rPr>
                <w:rFonts w:eastAsia="Calibri"/>
                <w:lang w:val="kk-KZ"/>
              </w:rPr>
            </w:pPr>
            <w:r w:rsidRPr="006044A4">
              <w:rPr>
                <w:rFonts w:eastAsia="Calibri"/>
                <w:lang w:val="kk-KZ"/>
              </w:rPr>
              <w:t xml:space="preserve">- Байдибек - </w:t>
            </w:r>
            <w:r w:rsidRPr="006044A4">
              <w:rPr>
                <w:lang w:val="kk-KZ"/>
              </w:rPr>
              <w:t xml:space="preserve">выделено                 </w:t>
            </w:r>
            <w:r w:rsidRPr="006044A4">
              <w:rPr>
                <w:rFonts w:eastAsia="Calibri"/>
                <w:lang w:val="kk-KZ"/>
              </w:rPr>
              <w:t xml:space="preserve"> 223,2 млн.тенге освоено              218,7 млн.тг.; </w:t>
            </w:r>
          </w:p>
          <w:p w:rsidR="001B3C94" w:rsidRPr="006044A4" w:rsidRDefault="001B3C94" w:rsidP="007707D9">
            <w:pPr>
              <w:jc w:val="both"/>
              <w:rPr>
                <w:rFonts w:eastAsia="Calibri"/>
                <w:lang w:val="kk-KZ"/>
              </w:rPr>
            </w:pPr>
            <w:r w:rsidRPr="006044A4">
              <w:rPr>
                <w:rFonts w:eastAsia="Calibri"/>
                <w:lang w:val="kk-KZ"/>
              </w:rPr>
              <w:t xml:space="preserve">- Толеби  - </w:t>
            </w:r>
            <w:r w:rsidRPr="006044A4">
              <w:rPr>
                <w:lang w:val="kk-KZ"/>
              </w:rPr>
              <w:t>выделено</w:t>
            </w:r>
            <w:r w:rsidRPr="006044A4">
              <w:rPr>
                <w:rFonts w:eastAsia="Calibri"/>
                <w:lang w:val="kk-KZ"/>
              </w:rPr>
              <w:t xml:space="preserve">                     607,1 млн.тг,  освоено 602,1 млн.тг.;</w:t>
            </w:r>
          </w:p>
          <w:p w:rsidR="001B3C94" w:rsidRPr="006044A4" w:rsidRDefault="001B3C94" w:rsidP="007707D9">
            <w:pPr>
              <w:jc w:val="both"/>
              <w:rPr>
                <w:rFonts w:eastAsia="Calibri"/>
                <w:lang w:val="kk-KZ"/>
              </w:rPr>
            </w:pPr>
            <w:r w:rsidRPr="006044A4">
              <w:rPr>
                <w:rFonts w:eastAsia="Calibri"/>
                <w:lang w:val="kk-KZ"/>
              </w:rPr>
              <w:t xml:space="preserve">- Казыгурт - </w:t>
            </w:r>
            <w:r w:rsidRPr="006044A4">
              <w:rPr>
                <w:lang w:val="kk-KZ"/>
              </w:rPr>
              <w:t>выделено</w:t>
            </w:r>
            <w:r w:rsidRPr="006044A4">
              <w:rPr>
                <w:rFonts w:eastAsia="Calibri"/>
                <w:lang w:val="kk-KZ"/>
              </w:rPr>
              <w:t xml:space="preserve"> и освоено 252,4 млн.тг.;</w:t>
            </w:r>
          </w:p>
          <w:p w:rsidR="001B3C94" w:rsidRPr="006044A4" w:rsidRDefault="001B3C94" w:rsidP="007707D9">
            <w:pPr>
              <w:jc w:val="both"/>
              <w:rPr>
                <w:rFonts w:eastAsia="Calibri"/>
                <w:lang w:val="kk-KZ"/>
              </w:rPr>
            </w:pPr>
            <w:r w:rsidRPr="006044A4">
              <w:rPr>
                <w:rFonts w:eastAsia="Calibri"/>
                <w:lang w:val="kk-KZ"/>
              </w:rPr>
              <w:lastRenderedPageBreak/>
              <w:t xml:space="preserve">- Сайрам - </w:t>
            </w:r>
            <w:r w:rsidRPr="006044A4">
              <w:rPr>
                <w:lang w:val="kk-KZ"/>
              </w:rPr>
              <w:t>выделено</w:t>
            </w:r>
            <w:r w:rsidRPr="006044A4">
              <w:rPr>
                <w:rFonts w:eastAsia="Calibri"/>
                <w:lang w:val="kk-KZ"/>
              </w:rPr>
              <w:t xml:space="preserve">                   1557,3 млн.тг, освоено 1553,7 млн.тг.;</w:t>
            </w:r>
          </w:p>
          <w:p w:rsidR="001B3C94" w:rsidRPr="006044A4" w:rsidRDefault="001B3C94" w:rsidP="007707D9">
            <w:pPr>
              <w:jc w:val="both"/>
              <w:rPr>
                <w:rFonts w:eastAsia="Calibri"/>
                <w:lang w:val="kk-KZ"/>
              </w:rPr>
            </w:pPr>
            <w:r w:rsidRPr="006044A4">
              <w:rPr>
                <w:rFonts w:eastAsia="Calibri"/>
                <w:lang w:val="kk-KZ"/>
              </w:rPr>
              <w:t xml:space="preserve">- Тюлькубас - </w:t>
            </w:r>
            <w:r w:rsidRPr="006044A4">
              <w:rPr>
                <w:lang w:val="kk-KZ"/>
              </w:rPr>
              <w:t xml:space="preserve">выделено и </w:t>
            </w:r>
            <w:r w:rsidRPr="006044A4">
              <w:rPr>
                <w:rFonts w:eastAsia="Calibri"/>
                <w:lang w:val="kk-KZ"/>
              </w:rPr>
              <w:t>освоено 170,0 млн.тг.;</w:t>
            </w:r>
          </w:p>
          <w:p w:rsidR="001B3C94" w:rsidRPr="006044A4" w:rsidRDefault="001B3C94" w:rsidP="007707D9">
            <w:pPr>
              <w:jc w:val="both"/>
              <w:rPr>
                <w:rFonts w:eastAsia="Calibri"/>
                <w:lang w:val="kk-KZ"/>
              </w:rPr>
            </w:pPr>
            <w:r w:rsidRPr="006044A4">
              <w:rPr>
                <w:rFonts w:eastAsia="Calibri"/>
                <w:lang w:val="kk-KZ"/>
              </w:rPr>
              <w:t xml:space="preserve">- Ордабасы - </w:t>
            </w:r>
            <w:r w:rsidRPr="006044A4">
              <w:rPr>
                <w:lang w:val="kk-KZ"/>
              </w:rPr>
              <w:t xml:space="preserve">выделено и </w:t>
            </w:r>
            <w:r w:rsidRPr="006044A4">
              <w:rPr>
                <w:rFonts w:eastAsia="Calibri"/>
                <w:lang w:val="kk-KZ"/>
              </w:rPr>
              <w:t>освоено 1009,0 млн.тг.</w:t>
            </w:r>
          </w:p>
          <w:p w:rsidR="001B3C94" w:rsidRPr="006044A4" w:rsidRDefault="001B3C94" w:rsidP="007707D9">
            <w:pPr>
              <w:jc w:val="both"/>
              <w:rPr>
                <w:lang w:val="kk-KZ"/>
              </w:rPr>
            </w:pPr>
            <w:r w:rsidRPr="006044A4">
              <w:rPr>
                <w:rFonts w:eastAsia="Calibri"/>
                <w:lang w:val="kk-KZ"/>
              </w:rPr>
              <w:t xml:space="preserve">В </w:t>
            </w:r>
            <w:r w:rsidRPr="006044A4">
              <w:rPr>
                <w:lang w:val="kk-KZ"/>
              </w:rPr>
              <w:t>2015 году из областного бюджета городе в Туркестан:</w:t>
            </w:r>
          </w:p>
          <w:p w:rsidR="001B3C94" w:rsidRPr="006044A4" w:rsidRDefault="001B3C94" w:rsidP="007707D9">
            <w:pPr>
              <w:jc w:val="both"/>
              <w:rPr>
                <w:lang w:val="kk-KZ"/>
              </w:rPr>
            </w:pPr>
            <w:r w:rsidRPr="006044A4">
              <w:rPr>
                <w:lang w:val="kk-KZ"/>
              </w:rPr>
              <w:t xml:space="preserve">-на теплоснабжение -  выделено и </w:t>
            </w:r>
            <w:r w:rsidRPr="006044A4">
              <w:rPr>
                <w:rFonts w:eastAsia="Calibri"/>
                <w:lang w:val="kk-KZ"/>
              </w:rPr>
              <w:t>освоено</w:t>
            </w:r>
            <w:r w:rsidRPr="006044A4">
              <w:rPr>
                <w:lang w:val="kk-KZ"/>
              </w:rPr>
              <w:t xml:space="preserve"> 99,5 млн.тг.;</w:t>
            </w:r>
          </w:p>
          <w:p w:rsidR="001B3C94" w:rsidRPr="006044A4" w:rsidRDefault="001B3C94" w:rsidP="007707D9">
            <w:pPr>
              <w:jc w:val="both"/>
              <w:rPr>
                <w:lang w:val="kk-KZ"/>
              </w:rPr>
            </w:pPr>
            <w:r w:rsidRPr="006044A4">
              <w:rPr>
                <w:lang w:val="kk-KZ"/>
              </w:rPr>
              <w:t xml:space="preserve">- на </w:t>
            </w:r>
            <w:r w:rsidRPr="006044A4">
              <w:t>газоснабжени</w:t>
            </w:r>
            <w:r w:rsidRPr="006044A4">
              <w:rPr>
                <w:lang w:val="kk-KZ"/>
              </w:rPr>
              <w:t xml:space="preserve">е -из бюджета выделено 1176,4млн.тг., </w:t>
            </w:r>
            <w:r w:rsidRPr="006044A4">
              <w:rPr>
                <w:rFonts w:eastAsia="Calibri"/>
                <w:lang w:val="kk-KZ"/>
              </w:rPr>
              <w:t>освоено</w:t>
            </w:r>
            <w:r w:rsidRPr="006044A4">
              <w:rPr>
                <w:lang w:val="kk-KZ"/>
              </w:rPr>
              <w:t xml:space="preserve"> 1075 млн.тг.</w:t>
            </w:r>
          </w:p>
          <w:p w:rsidR="001B3C94" w:rsidRPr="006044A4" w:rsidRDefault="001B3C94" w:rsidP="007707D9">
            <w:pPr>
              <w:jc w:val="both"/>
              <w:rPr>
                <w:lang w:val="kk-KZ"/>
              </w:rPr>
            </w:pPr>
            <w:r w:rsidRPr="006044A4">
              <w:rPr>
                <w:lang w:val="kk-KZ"/>
              </w:rPr>
              <w:t xml:space="preserve">г.Туркестан проведены строительные работы и  введены экплатацию станция «Коммунальная»  110/35/10 кВ. Из республиканского бюджета  выделено  962,025 млн. тенге. </w:t>
            </w:r>
            <w:r w:rsidRPr="006044A4">
              <w:rPr>
                <w:rFonts w:eastAsia="Calibri"/>
                <w:spacing w:val="2"/>
                <w:shd w:val="clear" w:color="auto" w:fill="FFFFFF"/>
                <w:lang w:val="kk-KZ"/>
              </w:rPr>
              <w:t xml:space="preserve"> </w:t>
            </w:r>
          </w:p>
        </w:tc>
      </w:tr>
      <w:tr w:rsidR="00464E58" w:rsidRPr="006044A4" w:rsidTr="000946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4868" w:type="dxa"/>
            <w:gridSpan w:val="21"/>
            <w:tcBorders>
              <w:top w:val="single" w:sz="4" w:space="0" w:color="000000"/>
              <w:left w:val="single" w:sz="4" w:space="0" w:color="000000"/>
              <w:bottom w:val="single" w:sz="4" w:space="0" w:color="000000"/>
              <w:right w:val="single" w:sz="4" w:space="0" w:color="000000"/>
            </w:tcBorders>
          </w:tcPr>
          <w:p w:rsidR="00464E58" w:rsidRPr="006044A4" w:rsidRDefault="00464E58" w:rsidP="007707D9">
            <w:pPr>
              <w:jc w:val="both"/>
              <w:rPr>
                <w:b/>
                <w:lang w:val="kk-KZ"/>
              </w:rPr>
            </w:pPr>
            <w:r w:rsidRPr="006044A4">
              <w:rPr>
                <w:b/>
                <w:bCs/>
                <w:i/>
              </w:rPr>
              <w:lastRenderedPageBreak/>
              <w:t>Мероприятие</w:t>
            </w:r>
            <w:r w:rsidRPr="006044A4">
              <w:rPr>
                <w:b/>
                <w:bCs/>
                <w:i/>
                <w:lang w:val="kk-KZ"/>
              </w:rPr>
              <w:t xml:space="preserve"> 2. </w:t>
            </w:r>
            <w:r w:rsidRPr="006044A4">
              <w:rPr>
                <w:b/>
                <w:i/>
              </w:rPr>
              <w:t>Создание управляющей компании по котельным до 100 Гкал/час</w:t>
            </w:r>
          </w:p>
        </w:tc>
      </w:tr>
      <w:tr w:rsidR="00464E58" w:rsidRPr="006044A4" w:rsidTr="00B06D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tcBorders>
              <w:top w:val="single" w:sz="4" w:space="0" w:color="000000"/>
              <w:left w:val="single" w:sz="4" w:space="0" w:color="000000"/>
              <w:bottom w:val="single" w:sz="4" w:space="0" w:color="000000"/>
              <w:right w:val="single" w:sz="4" w:space="0" w:color="000000"/>
            </w:tcBorders>
          </w:tcPr>
          <w:p w:rsidR="00464E58" w:rsidRPr="006044A4" w:rsidRDefault="00464E58" w:rsidP="00B453F9">
            <w:pPr>
              <w:rPr>
                <w:bCs/>
                <w:lang w:val="kk-KZ"/>
              </w:rPr>
            </w:pPr>
          </w:p>
        </w:tc>
        <w:tc>
          <w:tcPr>
            <w:tcW w:w="1219" w:type="dxa"/>
            <w:tcBorders>
              <w:top w:val="single" w:sz="4" w:space="0" w:color="000000"/>
              <w:left w:val="single" w:sz="4" w:space="0" w:color="000000"/>
              <w:bottom w:val="single" w:sz="4" w:space="0" w:color="000000"/>
              <w:right w:val="single" w:sz="4" w:space="0" w:color="000000"/>
            </w:tcBorders>
          </w:tcPr>
          <w:p w:rsidR="00464E58" w:rsidRPr="006044A4" w:rsidRDefault="00464E58" w:rsidP="00B453F9">
            <w:pPr>
              <w:rPr>
                <w:bCs/>
                <w:lang w:val="kk-KZ"/>
              </w:rPr>
            </w:pPr>
          </w:p>
        </w:tc>
        <w:tc>
          <w:tcPr>
            <w:tcW w:w="1883" w:type="dxa"/>
            <w:gridSpan w:val="3"/>
            <w:tcBorders>
              <w:top w:val="single" w:sz="4" w:space="0" w:color="000000"/>
              <w:left w:val="single" w:sz="4" w:space="0" w:color="000000"/>
              <w:bottom w:val="single" w:sz="4" w:space="0" w:color="000000"/>
              <w:right w:val="single" w:sz="4" w:space="0" w:color="000000"/>
            </w:tcBorders>
          </w:tcPr>
          <w:p w:rsidR="00464E58" w:rsidRPr="006044A4" w:rsidRDefault="00464E58" w:rsidP="00B453F9">
            <w:pPr>
              <w:rPr>
                <w:bCs/>
                <w:lang w:val="kk-KZ"/>
              </w:rPr>
            </w:pPr>
          </w:p>
        </w:tc>
        <w:tc>
          <w:tcPr>
            <w:tcW w:w="900" w:type="dxa"/>
            <w:gridSpan w:val="4"/>
            <w:tcBorders>
              <w:top w:val="single" w:sz="4" w:space="0" w:color="000000"/>
              <w:left w:val="single" w:sz="4" w:space="0" w:color="000000"/>
              <w:bottom w:val="single" w:sz="4" w:space="0" w:color="000000"/>
              <w:right w:val="single" w:sz="4" w:space="0" w:color="000000"/>
            </w:tcBorders>
          </w:tcPr>
          <w:p w:rsidR="00464E58" w:rsidRPr="006044A4" w:rsidRDefault="00464E58" w:rsidP="00357F27">
            <w:pPr>
              <w:rPr>
                <w:bCs/>
                <w:color w:val="000000"/>
                <w:lang w:val="kk-KZ"/>
              </w:rPr>
            </w:pPr>
          </w:p>
        </w:tc>
        <w:tc>
          <w:tcPr>
            <w:tcW w:w="900" w:type="dxa"/>
            <w:gridSpan w:val="2"/>
            <w:tcBorders>
              <w:top w:val="single" w:sz="4" w:space="0" w:color="000000"/>
              <w:left w:val="single" w:sz="4" w:space="0" w:color="000000"/>
              <w:bottom w:val="single" w:sz="4" w:space="0" w:color="000000"/>
              <w:right w:val="single" w:sz="4" w:space="0" w:color="000000"/>
            </w:tcBorders>
          </w:tcPr>
          <w:p w:rsidR="00464E58" w:rsidRPr="006044A4" w:rsidRDefault="00464E58" w:rsidP="00357F27">
            <w:pPr>
              <w:rPr>
                <w:bCs/>
                <w:color w:val="000000"/>
                <w:lang w:val="kk-KZ"/>
              </w:rPr>
            </w:pPr>
          </w:p>
        </w:tc>
        <w:tc>
          <w:tcPr>
            <w:tcW w:w="1726" w:type="dxa"/>
            <w:gridSpan w:val="3"/>
            <w:tcBorders>
              <w:top w:val="single" w:sz="4" w:space="0" w:color="000000"/>
              <w:left w:val="single" w:sz="4" w:space="0" w:color="000000"/>
              <w:bottom w:val="single" w:sz="4" w:space="0" w:color="000000"/>
              <w:right w:val="single" w:sz="4" w:space="0" w:color="000000"/>
            </w:tcBorders>
          </w:tcPr>
          <w:p w:rsidR="00464E58" w:rsidRPr="006044A4" w:rsidRDefault="00464E58" w:rsidP="007707D9">
            <w:pPr>
              <w:jc w:val="center"/>
              <w:rPr>
                <w:bCs/>
                <w:lang w:val="kk-KZ"/>
              </w:rPr>
            </w:pPr>
          </w:p>
        </w:tc>
        <w:tc>
          <w:tcPr>
            <w:tcW w:w="1985" w:type="dxa"/>
            <w:gridSpan w:val="2"/>
            <w:tcBorders>
              <w:top w:val="single" w:sz="4" w:space="0" w:color="000000"/>
              <w:left w:val="single" w:sz="4" w:space="0" w:color="000000"/>
              <w:bottom w:val="single" w:sz="4" w:space="0" w:color="000000"/>
              <w:right w:val="single" w:sz="4" w:space="0" w:color="000000"/>
            </w:tcBorders>
          </w:tcPr>
          <w:p w:rsidR="00464E58" w:rsidRPr="006044A4" w:rsidRDefault="00464E58" w:rsidP="007707D9">
            <w:pPr>
              <w:jc w:val="center"/>
              <w:rPr>
                <w:sz w:val="20"/>
                <w:szCs w:val="20"/>
              </w:rPr>
            </w:pPr>
          </w:p>
        </w:tc>
        <w:tc>
          <w:tcPr>
            <w:tcW w:w="2268" w:type="dxa"/>
            <w:gridSpan w:val="2"/>
            <w:tcBorders>
              <w:top w:val="single" w:sz="4" w:space="0" w:color="000000"/>
              <w:left w:val="single" w:sz="4" w:space="0" w:color="000000"/>
              <w:bottom w:val="single" w:sz="4" w:space="0" w:color="000000"/>
              <w:right w:val="single" w:sz="4" w:space="0" w:color="000000"/>
            </w:tcBorders>
          </w:tcPr>
          <w:p w:rsidR="00464E58" w:rsidRPr="006044A4" w:rsidRDefault="00464E58" w:rsidP="007707D9">
            <w:pPr>
              <w:jc w:val="center"/>
              <w:rPr>
                <w:bCs/>
                <w:lang w:val="kk-KZ"/>
              </w:rPr>
            </w:pPr>
          </w:p>
        </w:tc>
        <w:tc>
          <w:tcPr>
            <w:tcW w:w="3561" w:type="dxa"/>
            <w:gridSpan w:val="3"/>
            <w:tcBorders>
              <w:top w:val="single" w:sz="4" w:space="0" w:color="auto"/>
              <w:left w:val="single" w:sz="4" w:space="0" w:color="000000"/>
              <w:bottom w:val="single" w:sz="4" w:space="0" w:color="auto"/>
              <w:right w:val="single" w:sz="4" w:space="0" w:color="000000"/>
            </w:tcBorders>
          </w:tcPr>
          <w:p w:rsidR="00464E58" w:rsidRPr="006044A4" w:rsidRDefault="00766399" w:rsidP="006A2C1B">
            <w:pPr>
              <w:jc w:val="both"/>
              <w:rPr>
                <w:lang w:val="kk-KZ"/>
              </w:rPr>
            </w:pPr>
            <w:r w:rsidRPr="006044A4">
              <w:rPr>
                <w:lang w:val="kk-KZ"/>
              </w:rPr>
              <w:t xml:space="preserve">В связи социально -  экономическим  положением и  отдалённостью от областного центра, создание  управляющей компании по котельным мощностью до 100 Гкал/час </w:t>
            </w:r>
            <w:r w:rsidR="006A2C1B" w:rsidRPr="006044A4">
              <w:rPr>
                <w:lang w:val="kk-KZ"/>
              </w:rPr>
              <w:t xml:space="preserve">              </w:t>
            </w:r>
            <w:r w:rsidRPr="006044A4">
              <w:rPr>
                <w:lang w:val="kk-KZ"/>
              </w:rPr>
              <w:t xml:space="preserve">в бюджетных организациях является экономически </w:t>
            </w:r>
            <w:r w:rsidR="006A2C1B" w:rsidRPr="006044A4">
              <w:rPr>
                <w:lang w:val="kk-KZ"/>
              </w:rPr>
              <w:t xml:space="preserve">                      </w:t>
            </w:r>
            <w:r w:rsidRPr="006044A4">
              <w:rPr>
                <w:lang w:val="kk-KZ"/>
              </w:rPr>
              <w:t>не выгодным.</w:t>
            </w:r>
          </w:p>
        </w:tc>
      </w:tr>
      <w:tr w:rsidR="001B3C94" w:rsidRPr="006044A4" w:rsidTr="00BF4A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4868" w:type="dxa"/>
            <w:gridSpan w:val="21"/>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i/>
                <w:lang w:val="kk-KZ"/>
              </w:rPr>
            </w:pPr>
            <w:r w:rsidRPr="006044A4">
              <w:rPr>
                <w:bCs/>
                <w:i/>
              </w:rPr>
              <w:t>Мероприятие</w:t>
            </w:r>
            <w:r w:rsidRPr="006044A4">
              <w:rPr>
                <w:bCs/>
                <w:i/>
                <w:lang w:val="kk-KZ"/>
              </w:rPr>
              <w:t xml:space="preserve"> 3. </w:t>
            </w:r>
            <w:r w:rsidRPr="006044A4">
              <w:rPr>
                <w:i/>
              </w:rPr>
              <w:t>Строительство и реконструкция систем водоснабжения и водоотведения</w:t>
            </w:r>
          </w:p>
        </w:tc>
      </w:tr>
      <w:tr w:rsidR="001B3C94" w:rsidRPr="006044A4" w:rsidTr="00B06D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219" w:type="dxa"/>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883" w:type="dxa"/>
            <w:gridSpan w:val="3"/>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900" w:type="dxa"/>
            <w:gridSpan w:val="4"/>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r w:rsidRPr="006044A4">
              <w:rPr>
                <w:bCs/>
                <w:lang w:val="kk-KZ"/>
              </w:rPr>
              <w:t>1936,3</w:t>
            </w:r>
          </w:p>
        </w:tc>
        <w:tc>
          <w:tcPr>
            <w:tcW w:w="900"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r w:rsidRPr="006044A4">
              <w:rPr>
                <w:bCs/>
                <w:lang w:val="kk-KZ"/>
              </w:rPr>
              <w:t>1936,3</w:t>
            </w:r>
          </w:p>
        </w:tc>
        <w:tc>
          <w:tcPr>
            <w:tcW w:w="1726" w:type="dxa"/>
            <w:gridSpan w:val="3"/>
            <w:tcBorders>
              <w:top w:val="single" w:sz="4" w:space="0" w:color="000000"/>
              <w:left w:val="single" w:sz="4" w:space="0" w:color="000000"/>
              <w:bottom w:val="single" w:sz="4" w:space="0" w:color="000000"/>
              <w:right w:val="single" w:sz="4" w:space="0" w:color="000000"/>
            </w:tcBorders>
          </w:tcPr>
          <w:p w:rsidR="001B3C94" w:rsidRPr="006044A4" w:rsidRDefault="001B3C94" w:rsidP="007707D9">
            <w:pPr>
              <w:jc w:val="center"/>
              <w:rPr>
                <w:bCs/>
                <w:lang w:val="kk-KZ"/>
              </w:rPr>
            </w:pPr>
            <w:r w:rsidRPr="006044A4">
              <w:rPr>
                <w:bCs/>
                <w:lang w:val="kk-KZ"/>
              </w:rPr>
              <w:t>2016-2020гг.</w:t>
            </w:r>
          </w:p>
        </w:tc>
        <w:tc>
          <w:tcPr>
            <w:tcW w:w="1985"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7707D9">
            <w:pPr>
              <w:jc w:val="center"/>
              <w:rPr>
                <w:bCs/>
                <w:lang w:val="kk-KZ"/>
              </w:rPr>
            </w:pPr>
            <w:r w:rsidRPr="006044A4">
              <w:rPr>
                <w:sz w:val="20"/>
                <w:szCs w:val="20"/>
              </w:rPr>
              <w:t>УЖКХПТ</w:t>
            </w:r>
            <w:r w:rsidRPr="006044A4">
              <w:rPr>
                <w:lang w:val="kk-KZ"/>
              </w:rPr>
              <w:t>, акиматы городов и районов</w:t>
            </w:r>
          </w:p>
        </w:tc>
        <w:tc>
          <w:tcPr>
            <w:tcW w:w="2268"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7707D9">
            <w:pPr>
              <w:jc w:val="center"/>
              <w:rPr>
                <w:bCs/>
                <w:lang w:val="kk-KZ"/>
              </w:rPr>
            </w:pPr>
            <w:r w:rsidRPr="006044A4">
              <w:rPr>
                <w:bCs/>
                <w:lang w:val="kk-KZ"/>
              </w:rPr>
              <w:t>2015год</w:t>
            </w:r>
          </w:p>
        </w:tc>
        <w:tc>
          <w:tcPr>
            <w:tcW w:w="3561" w:type="dxa"/>
            <w:gridSpan w:val="3"/>
            <w:tcBorders>
              <w:top w:val="single" w:sz="4" w:space="0" w:color="auto"/>
              <w:left w:val="single" w:sz="4" w:space="0" w:color="000000"/>
              <w:bottom w:val="single" w:sz="4" w:space="0" w:color="000000"/>
              <w:right w:val="single" w:sz="4" w:space="0" w:color="000000"/>
            </w:tcBorders>
          </w:tcPr>
          <w:p w:rsidR="001B3C94" w:rsidRPr="006044A4" w:rsidRDefault="001B3C94" w:rsidP="007707D9">
            <w:pPr>
              <w:jc w:val="both"/>
              <w:rPr>
                <w:lang w:val="kk-KZ"/>
              </w:rPr>
            </w:pPr>
            <w:r w:rsidRPr="006044A4">
              <w:rPr>
                <w:rFonts w:eastAsia="Calibri"/>
                <w:lang w:val="kk-KZ"/>
              </w:rPr>
              <w:t xml:space="preserve">В 2015 году на строительство </w:t>
            </w:r>
            <w:r w:rsidR="000B7191" w:rsidRPr="006044A4">
              <w:rPr>
                <w:rFonts w:eastAsia="Calibri"/>
                <w:lang w:val="kk-KZ"/>
              </w:rPr>
              <w:t xml:space="preserve"> </w:t>
            </w:r>
            <w:r w:rsidRPr="006044A4">
              <w:rPr>
                <w:rFonts w:eastAsia="Calibri"/>
                <w:lang w:val="kk-KZ"/>
              </w:rPr>
              <w:t xml:space="preserve">12 проектов по водоснабжению и канализации ( водоснабжение -  10 проектов, канализация-2 проекта)  предусмотрено 1 936,3 </w:t>
            </w:r>
            <w:r w:rsidRPr="006044A4">
              <w:rPr>
                <w:rFonts w:eastAsia="Calibri"/>
                <w:lang w:val="kk-KZ"/>
              </w:rPr>
              <w:lastRenderedPageBreak/>
              <w:t xml:space="preserve">млн.тенге. В том числе                        в 2015 году введено 3 проекта,  строительство 9-ти проектов на 2016 год </w:t>
            </w:r>
            <w:r w:rsidRPr="006044A4">
              <w:rPr>
                <w:i/>
                <w:lang w:val="kk-KZ"/>
              </w:rPr>
              <w:t>(Сайрам, Қайнарбұлақ, Нұртас, Самал-3        (очеред - 2), Қайтпас-2 (очеред-2), Мирас, Ұлағат, Қызылжар мен Ынтымақ ш/а)</w:t>
            </w:r>
            <w:r w:rsidRPr="006044A4">
              <w:rPr>
                <w:lang w:val="kk-KZ"/>
              </w:rPr>
              <w:t xml:space="preserve"> .</w:t>
            </w:r>
          </w:p>
          <w:p w:rsidR="001B3C94" w:rsidRPr="006044A4" w:rsidRDefault="001B3C94" w:rsidP="007707D9">
            <w:pPr>
              <w:jc w:val="both"/>
              <w:rPr>
                <w:lang w:val="kk-KZ"/>
              </w:rPr>
            </w:pPr>
            <w:r w:rsidRPr="006044A4">
              <w:rPr>
                <w:lang w:val="kk-KZ"/>
              </w:rPr>
              <w:t>На водоснабжение Шымкентской агломерации               из областного бюджета                            в 2015 году:</w:t>
            </w:r>
          </w:p>
          <w:p w:rsidR="001B3C94" w:rsidRPr="006044A4" w:rsidRDefault="001B3C94" w:rsidP="007707D9">
            <w:pPr>
              <w:jc w:val="both"/>
              <w:rPr>
                <w:lang w:val="kk-KZ"/>
              </w:rPr>
            </w:pPr>
            <w:r w:rsidRPr="006044A4">
              <w:rPr>
                <w:lang w:val="kk-KZ"/>
              </w:rPr>
              <w:t>В городе Шымкент запланировано                        -1936,3 млн.тенге, освоено 1935,9 млн.тенге.</w:t>
            </w:r>
          </w:p>
          <w:p w:rsidR="001B3C94" w:rsidRPr="006044A4" w:rsidRDefault="001B3C94" w:rsidP="007707D9">
            <w:pPr>
              <w:jc w:val="both"/>
              <w:rPr>
                <w:rFonts w:eastAsia="Calibri"/>
                <w:lang w:val="kk-KZ"/>
              </w:rPr>
            </w:pPr>
            <w:r w:rsidRPr="006044A4">
              <w:rPr>
                <w:rFonts w:eastAsia="Calibri"/>
                <w:lang w:val="kk-KZ"/>
              </w:rPr>
              <w:t xml:space="preserve">- В городе Арысь выделено и освоено - 34,4 млн.тг. ; </w:t>
            </w:r>
          </w:p>
          <w:p w:rsidR="001B3C94" w:rsidRPr="006044A4" w:rsidRDefault="001B3C94" w:rsidP="007707D9">
            <w:pPr>
              <w:jc w:val="both"/>
              <w:rPr>
                <w:rFonts w:eastAsia="Calibri"/>
                <w:lang w:val="kk-KZ"/>
              </w:rPr>
            </w:pPr>
            <w:r w:rsidRPr="006044A4">
              <w:rPr>
                <w:rFonts w:eastAsia="Calibri"/>
                <w:lang w:val="kk-KZ"/>
              </w:rPr>
              <w:t xml:space="preserve">- В районе Байдибек выделено и освоено  - 37,5 млн.теңге; </w:t>
            </w:r>
          </w:p>
          <w:p w:rsidR="001B3C94" w:rsidRPr="006044A4" w:rsidRDefault="001B3C94" w:rsidP="007707D9">
            <w:pPr>
              <w:jc w:val="both"/>
              <w:rPr>
                <w:rFonts w:eastAsia="Calibri"/>
                <w:lang w:val="kk-KZ"/>
              </w:rPr>
            </w:pPr>
            <w:r w:rsidRPr="006044A4">
              <w:rPr>
                <w:rFonts w:eastAsia="Calibri"/>
                <w:lang w:val="kk-KZ"/>
              </w:rPr>
              <w:t xml:space="preserve">-  В районе Толеби выделено - 1258,0 млн.тг., </w:t>
            </w:r>
            <w:r w:rsidRPr="006044A4">
              <w:rPr>
                <w:lang w:val="kk-KZ"/>
              </w:rPr>
              <w:t xml:space="preserve">освоено                </w:t>
            </w:r>
            <w:r w:rsidRPr="006044A4">
              <w:rPr>
                <w:rFonts w:eastAsia="Calibri"/>
                <w:lang w:val="kk-KZ"/>
              </w:rPr>
              <w:t xml:space="preserve"> 1257,7 млн.тг.;</w:t>
            </w:r>
          </w:p>
          <w:p w:rsidR="001B3C94" w:rsidRPr="006044A4" w:rsidRDefault="001B3C94" w:rsidP="007707D9">
            <w:pPr>
              <w:jc w:val="both"/>
              <w:rPr>
                <w:rFonts w:eastAsia="Calibri"/>
                <w:lang w:val="kk-KZ"/>
              </w:rPr>
            </w:pPr>
            <w:r w:rsidRPr="006044A4">
              <w:rPr>
                <w:rFonts w:eastAsia="Calibri"/>
                <w:lang w:val="kk-KZ"/>
              </w:rPr>
              <w:t>- В районе Сайрам выделено и освоено - 11,4 млн.тг.;</w:t>
            </w:r>
          </w:p>
          <w:p w:rsidR="001B3C94" w:rsidRPr="006044A4" w:rsidRDefault="001B3C94" w:rsidP="007707D9">
            <w:pPr>
              <w:jc w:val="both"/>
              <w:rPr>
                <w:rFonts w:eastAsia="Calibri"/>
                <w:lang w:val="kk-KZ"/>
              </w:rPr>
            </w:pPr>
            <w:r w:rsidRPr="006044A4">
              <w:rPr>
                <w:rFonts w:eastAsia="Calibri"/>
                <w:lang w:val="kk-KZ"/>
              </w:rPr>
              <w:t>- Тюлькубасском районе выделено и освоено -                     210,8 млн.тг.</w:t>
            </w:r>
          </w:p>
          <w:p w:rsidR="001B3C94" w:rsidRPr="006044A4" w:rsidRDefault="001B3C94" w:rsidP="00146569">
            <w:pPr>
              <w:jc w:val="both"/>
              <w:rPr>
                <w:lang w:val="kk-KZ"/>
              </w:rPr>
            </w:pPr>
            <w:r w:rsidRPr="006044A4">
              <w:rPr>
                <w:lang w:val="kk-KZ"/>
              </w:rPr>
              <w:t xml:space="preserve">В 2015 году в г.Туркестан на строительство 7 объектов (водоснабжения - 6, водоотведение-1) направлено 2256,2 млн.тг.  (РБ-935,6 млн.тг., ОБ-1320,6 млн.тг.) .               В 2015 году в малых городах и </w:t>
            </w:r>
            <w:r w:rsidRPr="006044A4">
              <w:rPr>
                <w:lang w:val="kk-KZ"/>
              </w:rPr>
              <w:lastRenderedPageBreak/>
              <w:t xml:space="preserve">моногороде (Арыс, Жетысай, Ленгір, Сарыагаш, Шардара, Кентау) велось строительство                          6 объектов водоснабжения и водоотведения (Арыс-1,   Ленгер-3, Сарыагаш-1,            Кентау-1), которые полностью введены в эксплуатацию.    </w:t>
            </w:r>
          </w:p>
          <w:p w:rsidR="001B3C94" w:rsidRPr="006044A4" w:rsidRDefault="001B3C94" w:rsidP="00146569">
            <w:pPr>
              <w:jc w:val="both"/>
              <w:rPr>
                <w:bCs/>
                <w:lang w:val="kk-KZ"/>
              </w:rPr>
            </w:pPr>
            <w:r w:rsidRPr="006044A4">
              <w:rPr>
                <w:lang w:val="kk-KZ"/>
              </w:rPr>
              <w:t xml:space="preserve"> На строительство и реконструкцию  объектов водоснабжения                    в сельских населенных пунктах в 2015 году из областного бюджета направлено                      1691 млн.тг.</w:t>
            </w:r>
          </w:p>
        </w:tc>
      </w:tr>
      <w:tr w:rsidR="001B3C94" w:rsidRPr="006044A4" w:rsidTr="00B06D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503" w:type="dxa"/>
            <w:gridSpan w:val="10"/>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i/>
                <w:lang w:val="kk-KZ"/>
              </w:rPr>
            </w:pPr>
            <w:r w:rsidRPr="006044A4">
              <w:rPr>
                <w:i/>
              </w:rPr>
              <w:lastRenderedPageBreak/>
              <w:t>Показатель результатов</w:t>
            </w:r>
            <w:r w:rsidRPr="006044A4">
              <w:rPr>
                <w:i/>
                <w:lang w:val="kk-KZ"/>
              </w:rPr>
              <w:t xml:space="preserve"> 2. </w:t>
            </w:r>
            <w:r w:rsidRPr="006044A4">
              <w:rPr>
                <w:i/>
              </w:rPr>
              <w:t>Снижение доли объектов кондоминиума, требующих капитального ремонта</w:t>
            </w:r>
          </w:p>
        </w:tc>
        <w:tc>
          <w:tcPr>
            <w:tcW w:w="2551" w:type="dxa"/>
            <w:gridSpan w:val="4"/>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985"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2268"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3561" w:type="dxa"/>
            <w:gridSpan w:val="3"/>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r>
      <w:tr w:rsidR="001B3C94" w:rsidRPr="006044A4" w:rsidTr="001444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503" w:type="dxa"/>
            <w:gridSpan w:val="10"/>
            <w:tcBorders>
              <w:top w:val="single" w:sz="4" w:space="0" w:color="000000"/>
              <w:left w:val="single" w:sz="4" w:space="0" w:color="000000"/>
              <w:bottom w:val="single" w:sz="4" w:space="0" w:color="000000"/>
              <w:right w:val="single" w:sz="4" w:space="0" w:color="000000"/>
            </w:tcBorders>
            <w:vAlign w:val="center"/>
          </w:tcPr>
          <w:p w:rsidR="001B3C94" w:rsidRPr="006044A4" w:rsidRDefault="001B3C94" w:rsidP="00B453F9">
            <w:pPr>
              <w:rPr>
                <w:i/>
                <w:lang w:val="kk-KZ"/>
              </w:rPr>
            </w:pPr>
            <w:r w:rsidRPr="006044A4">
              <w:rPr>
                <w:i/>
              </w:rPr>
              <w:t>города «первого уровня» (агломерации)</w:t>
            </w:r>
          </w:p>
        </w:tc>
        <w:tc>
          <w:tcPr>
            <w:tcW w:w="2551" w:type="dxa"/>
            <w:gridSpan w:val="4"/>
            <w:tcBorders>
              <w:top w:val="single" w:sz="4" w:space="0" w:color="000000"/>
              <w:left w:val="single" w:sz="4" w:space="0" w:color="000000"/>
              <w:bottom w:val="single" w:sz="4" w:space="0" w:color="000000"/>
              <w:right w:val="single" w:sz="4" w:space="0" w:color="000000"/>
            </w:tcBorders>
          </w:tcPr>
          <w:p w:rsidR="001B3C94" w:rsidRPr="006044A4" w:rsidRDefault="001B3C94" w:rsidP="00B24CD8">
            <w:pPr>
              <w:jc w:val="center"/>
              <w:rPr>
                <w:bCs/>
                <w:lang w:val="kk-KZ"/>
              </w:rPr>
            </w:pPr>
            <w:r w:rsidRPr="006044A4">
              <w:rPr>
                <w:bCs/>
                <w:lang w:val="kk-KZ"/>
              </w:rPr>
              <w:t>42,2</w:t>
            </w:r>
          </w:p>
        </w:tc>
        <w:tc>
          <w:tcPr>
            <w:tcW w:w="1985"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B24CD8">
            <w:pPr>
              <w:jc w:val="center"/>
              <w:rPr>
                <w:bCs/>
                <w:lang w:val="kk-KZ"/>
              </w:rPr>
            </w:pPr>
            <w:r w:rsidRPr="006044A4">
              <w:rPr>
                <w:bCs/>
                <w:lang w:val="kk-KZ"/>
              </w:rPr>
              <w:t>42,1</w:t>
            </w:r>
          </w:p>
        </w:tc>
        <w:tc>
          <w:tcPr>
            <w:tcW w:w="2268"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rPr>
            </w:pPr>
          </w:p>
        </w:tc>
        <w:tc>
          <w:tcPr>
            <w:tcW w:w="3561" w:type="dxa"/>
            <w:gridSpan w:val="3"/>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rPr>
            </w:pPr>
          </w:p>
        </w:tc>
      </w:tr>
      <w:tr w:rsidR="001B3C94" w:rsidRPr="006044A4" w:rsidTr="001444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503" w:type="dxa"/>
            <w:gridSpan w:val="10"/>
            <w:tcBorders>
              <w:top w:val="single" w:sz="4" w:space="0" w:color="000000"/>
              <w:left w:val="single" w:sz="4" w:space="0" w:color="000000"/>
              <w:bottom w:val="single" w:sz="4" w:space="0" w:color="000000"/>
              <w:right w:val="single" w:sz="4" w:space="0" w:color="000000"/>
            </w:tcBorders>
            <w:vAlign w:val="center"/>
          </w:tcPr>
          <w:p w:rsidR="001B3C94" w:rsidRPr="006044A4" w:rsidRDefault="001B3C94" w:rsidP="00B453F9">
            <w:pPr>
              <w:rPr>
                <w:i/>
                <w:lang w:val="kk-KZ"/>
              </w:rPr>
            </w:pPr>
            <w:r w:rsidRPr="006044A4">
              <w:rPr>
                <w:i/>
              </w:rPr>
              <w:t>города «второго уровня» (областные центры, города Семей и Туркестан)</w:t>
            </w:r>
          </w:p>
        </w:tc>
        <w:tc>
          <w:tcPr>
            <w:tcW w:w="2551" w:type="dxa"/>
            <w:gridSpan w:val="4"/>
            <w:tcBorders>
              <w:top w:val="single" w:sz="4" w:space="0" w:color="000000"/>
              <w:left w:val="single" w:sz="4" w:space="0" w:color="000000"/>
              <w:bottom w:val="single" w:sz="4" w:space="0" w:color="000000"/>
              <w:right w:val="single" w:sz="4" w:space="0" w:color="000000"/>
            </w:tcBorders>
          </w:tcPr>
          <w:p w:rsidR="001B3C94" w:rsidRPr="006044A4" w:rsidRDefault="001B3C94" w:rsidP="00B24CD8">
            <w:pPr>
              <w:jc w:val="center"/>
              <w:rPr>
                <w:bCs/>
              </w:rPr>
            </w:pPr>
            <w:r w:rsidRPr="006044A4">
              <w:rPr>
                <w:bCs/>
              </w:rPr>
              <w:t>42,2</w:t>
            </w:r>
          </w:p>
        </w:tc>
        <w:tc>
          <w:tcPr>
            <w:tcW w:w="1985"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B24CD8">
            <w:pPr>
              <w:jc w:val="center"/>
              <w:rPr>
                <w:bCs/>
              </w:rPr>
            </w:pPr>
            <w:r w:rsidRPr="006044A4">
              <w:rPr>
                <w:bCs/>
              </w:rPr>
              <w:t>42,1</w:t>
            </w:r>
          </w:p>
        </w:tc>
        <w:tc>
          <w:tcPr>
            <w:tcW w:w="2268"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rPr>
            </w:pPr>
          </w:p>
        </w:tc>
        <w:tc>
          <w:tcPr>
            <w:tcW w:w="3561" w:type="dxa"/>
            <w:gridSpan w:val="3"/>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rPr>
            </w:pPr>
          </w:p>
        </w:tc>
      </w:tr>
      <w:tr w:rsidR="001B3C94" w:rsidRPr="006044A4" w:rsidTr="001444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503" w:type="dxa"/>
            <w:gridSpan w:val="10"/>
            <w:tcBorders>
              <w:top w:val="single" w:sz="4" w:space="0" w:color="000000"/>
              <w:left w:val="single" w:sz="4" w:space="0" w:color="000000"/>
              <w:bottom w:val="single" w:sz="4" w:space="0" w:color="000000"/>
              <w:right w:val="single" w:sz="4" w:space="0" w:color="000000"/>
            </w:tcBorders>
            <w:vAlign w:val="center"/>
          </w:tcPr>
          <w:p w:rsidR="001B3C94" w:rsidRPr="006044A4" w:rsidRDefault="001B3C94" w:rsidP="00B453F9">
            <w:pPr>
              <w:rPr>
                <w:i/>
                <w:lang w:val="kk-KZ"/>
              </w:rPr>
            </w:pPr>
            <w:r w:rsidRPr="006044A4">
              <w:rPr>
                <w:i/>
              </w:rPr>
              <w:t>города «третьего уровня» (малые и моногорода)</w:t>
            </w:r>
          </w:p>
        </w:tc>
        <w:tc>
          <w:tcPr>
            <w:tcW w:w="2551" w:type="dxa"/>
            <w:gridSpan w:val="4"/>
            <w:tcBorders>
              <w:top w:val="single" w:sz="4" w:space="0" w:color="000000"/>
              <w:left w:val="single" w:sz="4" w:space="0" w:color="000000"/>
              <w:bottom w:val="single" w:sz="4" w:space="0" w:color="000000"/>
              <w:right w:val="single" w:sz="4" w:space="0" w:color="000000"/>
            </w:tcBorders>
          </w:tcPr>
          <w:p w:rsidR="001B3C94" w:rsidRPr="006044A4" w:rsidRDefault="001B3C94" w:rsidP="00B24CD8">
            <w:pPr>
              <w:jc w:val="center"/>
              <w:rPr>
                <w:bCs/>
              </w:rPr>
            </w:pPr>
            <w:r w:rsidRPr="006044A4">
              <w:rPr>
                <w:bCs/>
              </w:rPr>
              <w:t>47,6</w:t>
            </w:r>
          </w:p>
        </w:tc>
        <w:tc>
          <w:tcPr>
            <w:tcW w:w="1985"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B24CD8">
            <w:pPr>
              <w:jc w:val="center"/>
              <w:rPr>
                <w:bCs/>
              </w:rPr>
            </w:pPr>
            <w:r w:rsidRPr="006044A4">
              <w:rPr>
                <w:bCs/>
              </w:rPr>
              <w:t>47,2</w:t>
            </w:r>
          </w:p>
        </w:tc>
        <w:tc>
          <w:tcPr>
            <w:tcW w:w="2268"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rPr>
            </w:pPr>
          </w:p>
        </w:tc>
        <w:tc>
          <w:tcPr>
            <w:tcW w:w="3561" w:type="dxa"/>
            <w:gridSpan w:val="3"/>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rPr>
            </w:pPr>
          </w:p>
        </w:tc>
      </w:tr>
      <w:tr w:rsidR="001B3C94" w:rsidRPr="006044A4" w:rsidTr="0014441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503" w:type="dxa"/>
            <w:gridSpan w:val="10"/>
            <w:tcBorders>
              <w:top w:val="single" w:sz="4" w:space="0" w:color="000000"/>
              <w:left w:val="single" w:sz="4" w:space="0" w:color="000000"/>
              <w:bottom w:val="single" w:sz="4" w:space="0" w:color="000000"/>
              <w:right w:val="single" w:sz="4" w:space="0" w:color="000000"/>
            </w:tcBorders>
            <w:vAlign w:val="center"/>
          </w:tcPr>
          <w:p w:rsidR="001B3C94" w:rsidRPr="006044A4" w:rsidRDefault="001B3C94" w:rsidP="00B453F9">
            <w:pPr>
              <w:rPr>
                <w:i/>
                <w:lang w:val="kk-KZ"/>
              </w:rPr>
            </w:pPr>
            <w:r w:rsidRPr="006044A4">
              <w:rPr>
                <w:i/>
              </w:rPr>
              <w:t>сельские территории, в том числе приграничные территории</w:t>
            </w:r>
          </w:p>
        </w:tc>
        <w:tc>
          <w:tcPr>
            <w:tcW w:w="2551" w:type="dxa"/>
            <w:gridSpan w:val="4"/>
            <w:tcBorders>
              <w:top w:val="single" w:sz="4" w:space="0" w:color="000000"/>
              <w:left w:val="single" w:sz="4" w:space="0" w:color="000000"/>
              <w:bottom w:val="single" w:sz="4" w:space="0" w:color="000000"/>
              <w:right w:val="single" w:sz="4" w:space="0" w:color="000000"/>
            </w:tcBorders>
          </w:tcPr>
          <w:p w:rsidR="001B3C94" w:rsidRPr="006044A4" w:rsidRDefault="001B3C94" w:rsidP="00B24CD8">
            <w:pPr>
              <w:jc w:val="center"/>
              <w:rPr>
                <w:bCs/>
              </w:rPr>
            </w:pPr>
            <w:r w:rsidRPr="006044A4">
              <w:rPr>
                <w:bCs/>
              </w:rPr>
              <w:t>46,8</w:t>
            </w:r>
          </w:p>
        </w:tc>
        <w:tc>
          <w:tcPr>
            <w:tcW w:w="1985"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B24CD8">
            <w:pPr>
              <w:jc w:val="center"/>
              <w:rPr>
                <w:bCs/>
              </w:rPr>
            </w:pPr>
            <w:r w:rsidRPr="006044A4">
              <w:rPr>
                <w:bCs/>
              </w:rPr>
              <w:t>46,5</w:t>
            </w:r>
          </w:p>
        </w:tc>
        <w:tc>
          <w:tcPr>
            <w:tcW w:w="2268"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rPr>
            </w:pPr>
          </w:p>
        </w:tc>
        <w:tc>
          <w:tcPr>
            <w:tcW w:w="3561" w:type="dxa"/>
            <w:gridSpan w:val="3"/>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rPr>
            </w:pPr>
          </w:p>
        </w:tc>
      </w:tr>
      <w:tr w:rsidR="001B3C94" w:rsidRPr="006044A4" w:rsidTr="00BF4A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vMerge w:val="restart"/>
            <w:tcBorders>
              <w:top w:val="single" w:sz="4" w:space="0" w:color="000000"/>
              <w:left w:val="single" w:sz="4" w:space="0" w:color="000000"/>
              <w:right w:val="single" w:sz="4" w:space="0" w:color="000000"/>
            </w:tcBorders>
          </w:tcPr>
          <w:p w:rsidR="001B3C94" w:rsidRPr="006044A4" w:rsidRDefault="001B3C94" w:rsidP="007707D9">
            <w:pPr>
              <w:jc w:val="center"/>
              <w:rPr>
                <w:b/>
                <w:bCs/>
              </w:rPr>
            </w:pPr>
            <w:r w:rsidRPr="006044A4">
              <w:rPr>
                <w:b/>
                <w:bCs/>
              </w:rPr>
              <w:t>№</w:t>
            </w:r>
          </w:p>
        </w:tc>
        <w:tc>
          <w:tcPr>
            <w:tcW w:w="1219" w:type="dxa"/>
            <w:vMerge w:val="restart"/>
            <w:tcBorders>
              <w:top w:val="single" w:sz="4" w:space="0" w:color="000000"/>
              <w:left w:val="single" w:sz="4" w:space="0" w:color="000000"/>
              <w:right w:val="single" w:sz="4" w:space="0" w:color="000000"/>
            </w:tcBorders>
          </w:tcPr>
          <w:p w:rsidR="001B3C94" w:rsidRPr="006044A4" w:rsidRDefault="001B3C94" w:rsidP="007707D9">
            <w:pPr>
              <w:jc w:val="center"/>
              <w:rPr>
                <w:b/>
                <w:bCs/>
              </w:rPr>
            </w:pPr>
            <w:r w:rsidRPr="006044A4">
              <w:rPr>
                <w:b/>
                <w:bCs/>
                <w:lang w:val="kk-KZ"/>
              </w:rPr>
              <w:t>Код ЕБК</w:t>
            </w:r>
          </w:p>
        </w:tc>
        <w:tc>
          <w:tcPr>
            <w:tcW w:w="1883" w:type="dxa"/>
            <w:gridSpan w:val="3"/>
            <w:vMerge w:val="restart"/>
            <w:tcBorders>
              <w:top w:val="single" w:sz="4" w:space="0" w:color="000000"/>
              <w:left w:val="single" w:sz="4" w:space="0" w:color="000000"/>
              <w:right w:val="single" w:sz="4" w:space="0" w:color="000000"/>
            </w:tcBorders>
          </w:tcPr>
          <w:p w:rsidR="001B3C94" w:rsidRPr="006044A4" w:rsidRDefault="001B3C94" w:rsidP="007707D9">
            <w:pPr>
              <w:jc w:val="center"/>
              <w:rPr>
                <w:b/>
                <w:bCs/>
              </w:rPr>
            </w:pPr>
            <w:r w:rsidRPr="006044A4">
              <w:rPr>
                <w:b/>
                <w:bCs/>
                <w:lang w:val="kk-KZ"/>
              </w:rPr>
              <w:t>Наименование БП</w:t>
            </w:r>
          </w:p>
        </w:tc>
        <w:tc>
          <w:tcPr>
            <w:tcW w:w="975" w:type="dxa"/>
            <w:gridSpan w:val="5"/>
            <w:tcBorders>
              <w:top w:val="single" w:sz="4" w:space="0" w:color="000000"/>
              <w:left w:val="single" w:sz="4" w:space="0" w:color="000000"/>
              <w:bottom w:val="single" w:sz="4" w:space="0" w:color="000000"/>
              <w:right w:val="single" w:sz="4" w:space="0" w:color="000000"/>
            </w:tcBorders>
          </w:tcPr>
          <w:p w:rsidR="001B3C94" w:rsidRPr="006044A4" w:rsidRDefault="001B3C94" w:rsidP="007707D9">
            <w:pPr>
              <w:jc w:val="center"/>
              <w:rPr>
                <w:b/>
                <w:bCs/>
                <w:lang w:val="kk-KZ"/>
              </w:rPr>
            </w:pPr>
            <w:r w:rsidRPr="006044A4">
              <w:rPr>
                <w:b/>
                <w:bCs/>
                <w:lang w:val="kk-KZ"/>
              </w:rPr>
              <w:t>План</w:t>
            </w:r>
          </w:p>
        </w:tc>
        <w:tc>
          <w:tcPr>
            <w:tcW w:w="825" w:type="dxa"/>
            <w:tcBorders>
              <w:top w:val="single" w:sz="4" w:space="0" w:color="000000"/>
              <w:left w:val="single" w:sz="4" w:space="0" w:color="000000"/>
              <w:bottom w:val="single" w:sz="4" w:space="0" w:color="000000"/>
              <w:right w:val="single" w:sz="4" w:space="0" w:color="000000"/>
            </w:tcBorders>
          </w:tcPr>
          <w:p w:rsidR="001B3C94" w:rsidRPr="006044A4" w:rsidRDefault="001B3C94" w:rsidP="007707D9">
            <w:pPr>
              <w:jc w:val="center"/>
              <w:rPr>
                <w:b/>
                <w:bCs/>
                <w:lang w:val="kk-KZ"/>
              </w:rPr>
            </w:pPr>
            <w:r w:rsidRPr="006044A4">
              <w:rPr>
                <w:b/>
                <w:bCs/>
                <w:lang w:val="kk-KZ"/>
              </w:rPr>
              <w:t>Факт</w:t>
            </w:r>
          </w:p>
        </w:tc>
        <w:tc>
          <w:tcPr>
            <w:tcW w:w="1726" w:type="dxa"/>
            <w:gridSpan w:val="3"/>
            <w:vMerge w:val="restart"/>
            <w:tcBorders>
              <w:top w:val="single" w:sz="4" w:space="0" w:color="000000"/>
              <w:left w:val="single" w:sz="4" w:space="0" w:color="000000"/>
              <w:right w:val="single" w:sz="4" w:space="0" w:color="000000"/>
            </w:tcBorders>
          </w:tcPr>
          <w:p w:rsidR="001B3C94" w:rsidRPr="006044A4" w:rsidRDefault="001B3C94" w:rsidP="007707D9">
            <w:pPr>
              <w:jc w:val="center"/>
              <w:rPr>
                <w:b/>
                <w:bCs/>
              </w:rPr>
            </w:pPr>
            <w:r w:rsidRPr="006044A4">
              <w:rPr>
                <w:b/>
                <w:bCs/>
              </w:rPr>
              <w:t>Форма завершения</w:t>
            </w:r>
          </w:p>
        </w:tc>
        <w:tc>
          <w:tcPr>
            <w:tcW w:w="1985" w:type="dxa"/>
            <w:gridSpan w:val="2"/>
            <w:vMerge w:val="restart"/>
            <w:tcBorders>
              <w:top w:val="single" w:sz="4" w:space="0" w:color="000000"/>
              <w:left w:val="single" w:sz="4" w:space="0" w:color="000000"/>
              <w:right w:val="single" w:sz="4" w:space="0" w:color="000000"/>
            </w:tcBorders>
          </w:tcPr>
          <w:p w:rsidR="001B3C94" w:rsidRPr="006044A4" w:rsidRDefault="001B3C94" w:rsidP="007707D9">
            <w:pPr>
              <w:jc w:val="center"/>
              <w:rPr>
                <w:b/>
                <w:bCs/>
              </w:rPr>
            </w:pPr>
            <w:r w:rsidRPr="006044A4">
              <w:rPr>
                <w:b/>
                <w:bCs/>
              </w:rPr>
              <w:t>Ответственные исполнители</w:t>
            </w:r>
          </w:p>
        </w:tc>
        <w:tc>
          <w:tcPr>
            <w:tcW w:w="2268" w:type="dxa"/>
            <w:gridSpan w:val="2"/>
            <w:vMerge w:val="restart"/>
            <w:tcBorders>
              <w:top w:val="single" w:sz="4" w:space="0" w:color="000000"/>
              <w:left w:val="single" w:sz="4" w:space="0" w:color="000000"/>
              <w:right w:val="single" w:sz="4" w:space="0" w:color="000000"/>
            </w:tcBorders>
          </w:tcPr>
          <w:p w:rsidR="001B3C94" w:rsidRPr="006044A4" w:rsidRDefault="001B3C94" w:rsidP="007707D9">
            <w:pPr>
              <w:jc w:val="center"/>
              <w:rPr>
                <w:b/>
                <w:bCs/>
              </w:rPr>
            </w:pPr>
            <w:r w:rsidRPr="006044A4">
              <w:rPr>
                <w:b/>
                <w:bCs/>
              </w:rPr>
              <w:t>Срок исполнения</w:t>
            </w:r>
          </w:p>
        </w:tc>
        <w:tc>
          <w:tcPr>
            <w:tcW w:w="3561" w:type="dxa"/>
            <w:gridSpan w:val="3"/>
            <w:vMerge w:val="restart"/>
            <w:tcBorders>
              <w:top w:val="single" w:sz="4" w:space="0" w:color="auto"/>
              <w:left w:val="single" w:sz="4" w:space="0" w:color="000000"/>
              <w:right w:val="single" w:sz="4" w:space="0" w:color="000000"/>
            </w:tcBorders>
          </w:tcPr>
          <w:p w:rsidR="001B3C94" w:rsidRPr="006044A4" w:rsidRDefault="001B3C94" w:rsidP="007707D9">
            <w:pPr>
              <w:jc w:val="center"/>
              <w:rPr>
                <w:b/>
                <w:bCs/>
              </w:rPr>
            </w:pPr>
            <w:r w:rsidRPr="006044A4">
              <w:rPr>
                <w:b/>
                <w:bCs/>
              </w:rPr>
              <w:t>Информация об исполнении/неисполнении</w:t>
            </w:r>
          </w:p>
        </w:tc>
      </w:tr>
      <w:tr w:rsidR="001B3C94" w:rsidRPr="006044A4" w:rsidTr="00BF4A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vMerge/>
            <w:tcBorders>
              <w:left w:val="single" w:sz="4" w:space="0" w:color="000000"/>
              <w:bottom w:val="single" w:sz="4" w:space="0" w:color="000000"/>
              <w:right w:val="single" w:sz="4" w:space="0" w:color="000000"/>
            </w:tcBorders>
          </w:tcPr>
          <w:p w:rsidR="001B3C94" w:rsidRPr="006044A4" w:rsidRDefault="001B3C94" w:rsidP="00B453F9">
            <w:pPr>
              <w:rPr>
                <w:bCs/>
              </w:rPr>
            </w:pPr>
          </w:p>
        </w:tc>
        <w:tc>
          <w:tcPr>
            <w:tcW w:w="1219" w:type="dxa"/>
            <w:vMerge/>
            <w:tcBorders>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883" w:type="dxa"/>
            <w:gridSpan w:val="3"/>
            <w:vMerge/>
            <w:tcBorders>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800" w:type="dxa"/>
            <w:gridSpan w:val="6"/>
            <w:tcBorders>
              <w:top w:val="single" w:sz="4" w:space="0" w:color="000000"/>
              <w:left w:val="single" w:sz="4" w:space="0" w:color="000000"/>
              <w:bottom w:val="single" w:sz="4" w:space="0" w:color="000000"/>
              <w:right w:val="single" w:sz="4" w:space="0" w:color="000000"/>
            </w:tcBorders>
          </w:tcPr>
          <w:p w:rsidR="001B3C94" w:rsidRPr="006044A4" w:rsidRDefault="001B3C94" w:rsidP="007707D9">
            <w:pPr>
              <w:jc w:val="center"/>
              <w:rPr>
                <w:b/>
                <w:bCs/>
              </w:rPr>
            </w:pPr>
            <w:r w:rsidRPr="006044A4">
              <w:rPr>
                <w:b/>
                <w:bCs/>
                <w:lang w:val="kk-KZ"/>
              </w:rPr>
              <w:t>млн. тенге</w:t>
            </w:r>
          </w:p>
        </w:tc>
        <w:tc>
          <w:tcPr>
            <w:tcW w:w="1726" w:type="dxa"/>
            <w:gridSpan w:val="3"/>
            <w:vMerge/>
            <w:tcBorders>
              <w:left w:val="single" w:sz="4" w:space="0" w:color="000000"/>
              <w:bottom w:val="single" w:sz="4" w:space="0" w:color="000000"/>
              <w:right w:val="single" w:sz="4" w:space="0" w:color="000000"/>
            </w:tcBorders>
          </w:tcPr>
          <w:p w:rsidR="001B3C94" w:rsidRPr="006044A4" w:rsidRDefault="001B3C94" w:rsidP="00B453F9">
            <w:pPr>
              <w:rPr>
                <w:bCs/>
              </w:rPr>
            </w:pPr>
          </w:p>
        </w:tc>
        <w:tc>
          <w:tcPr>
            <w:tcW w:w="1985" w:type="dxa"/>
            <w:gridSpan w:val="2"/>
            <w:vMerge/>
            <w:tcBorders>
              <w:left w:val="single" w:sz="4" w:space="0" w:color="000000"/>
              <w:bottom w:val="single" w:sz="4" w:space="0" w:color="000000"/>
              <w:right w:val="single" w:sz="4" w:space="0" w:color="000000"/>
            </w:tcBorders>
          </w:tcPr>
          <w:p w:rsidR="001B3C94" w:rsidRPr="006044A4" w:rsidRDefault="001B3C94" w:rsidP="00B453F9">
            <w:pPr>
              <w:rPr>
                <w:bCs/>
              </w:rPr>
            </w:pPr>
          </w:p>
        </w:tc>
        <w:tc>
          <w:tcPr>
            <w:tcW w:w="2268" w:type="dxa"/>
            <w:gridSpan w:val="2"/>
            <w:vMerge/>
            <w:tcBorders>
              <w:left w:val="single" w:sz="4" w:space="0" w:color="000000"/>
              <w:bottom w:val="single" w:sz="4" w:space="0" w:color="000000"/>
              <w:right w:val="single" w:sz="4" w:space="0" w:color="000000"/>
            </w:tcBorders>
          </w:tcPr>
          <w:p w:rsidR="001B3C94" w:rsidRPr="006044A4" w:rsidRDefault="001B3C94" w:rsidP="00B453F9">
            <w:pPr>
              <w:rPr>
                <w:bCs/>
              </w:rPr>
            </w:pPr>
          </w:p>
        </w:tc>
        <w:tc>
          <w:tcPr>
            <w:tcW w:w="3561" w:type="dxa"/>
            <w:gridSpan w:val="3"/>
            <w:vMerge/>
            <w:tcBorders>
              <w:left w:val="single" w:sz="4" w:space="0" w:color="000000"/>
              <w:bottom w:val="single" w:sz="4" w:space="0" w:color="000000"/>
              <w:right w:val="single" w:sz="4" w:space="0" w:color="000000"/>
            </w:tcBorders>
          </w:tcPr>
          <w:p w:rsidR="001B3C94" w:rsidRPr="006044A4" w:rsidRDefault="001B3C94" w:rsidP="00B453F9">
            <w:pPr>
              <w:rPr>
                <w:bCs/>
              </w:rPr>
            </w:pPr>
          </w:p>
        </w:tc>
      </w:tr>
      <w:tr w:rsidR="001B3C94" w:rsidRPr="006044A4" w:rsidTr="00B06D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tcBorders>
              <w:top w:val="single" w:sz="4" w:space="0" w:color="000000"/>
              <w:left w:val="single" w:sz="4" w:space="0" w:color="000000"/>
              <w:bottom w:val="single" w:sz="4" w:space="0" w:color="000000"/>
              <w:right w:val="single" w:sz="4" w:space="0" w:color="000000"/>
            </w:tcBorders>
          </w:tcPr>
          <w:p w:rsidR="001B3C94" w:rsidRPr="006044A4" w:rsidRDefault="001B3C94" w:rsidP="00B83FA9">
            <w:pPr>
              <w:jc w:val="center"/>
              <w:rPr>
                <w:bCs/>
              </w:rPr>
            </w:pPr>
            <w:r w:rsidRPr="006044A4">
              <w:rPr>
                <w:bCs/>
              </w:rPr>
              <w:t>1</w:t>
            </w:r>
          </w:p>
        </w:tc>
        <w:tc>
          <w:tcPr>
            <w:tcW w:w="1219" w:type="dxa"/>
            <w:tcBorders>
              <w:top w:val="single" w:sz="4" w:space="0" w:color="000000"/>
              <w:left w:val="single" w:sz="4" w:space="0" w:color="000000"/>
              <w:bottom w:val="single" w:sz="4" w:space="0" w:color="000000"/>
              <w:right w:val="single" w:sz="4" w:space="0" w:color="000000"/>
            </w:tcBorders>
          </w:tcPr>
          <w:p w:rsidR="001B3C94" w:rsidRPr="006044A4" w:rsidRDefault="001B3C94" w:rsidP="00B83FA9">
            <w:pPr>
              <w:jc w:val="center"/>
              <w:rPr>
                <w:bCs/>
              </w:rPr>
            </w:pPr>
            <w:r w:rsidRPr="006044A4">
              <w:rPr>
                <w:bCs/>
              </w:rPr>
              <w:t>2</w:t>
            </w:r>
          </w:p>
        </w:tc>
        <w:tc>
          <w:tcPr>
            <w:tcW w:w="1883" w:type="dxa"/>
            <w:gridSpan w:val="3"/>
            <w:tcBorders>
              <w:top w:val="single" w:sz="4" w:space="0" w:color="000000"/>
              <w:left w:val="single" w:sz="4" w:space="0" w:color="000000"/>
              <w:bottom w:val="single" w:sz="4" w:space="0" w:color="000000"/>
              <w:right w:val="single" w:sz="4" w:space="0" w:color="000000"/>
            </w:tcBorders>
          </w:tcPr>
          <w:p w:rsidR="001B3C94" w:rsidRPr="006044A4" w:rsidRDefault="001B3C94" w:rsidP="00B83FA9">
            <w:pPr>
              <w:jc w:val="center"/>
              <w:rPr>
                <w:bCs/>
                <w:lang w:val="en-US"/>
              </w:rPr>
            </w:pPr>
            <w:r w:rsidRPr="006044A4">
              <w:rPr>
                <w:bCs/>
                <w:lang w:val="en-US"/>
              </w:rPr>
              <w:t>3</w:t>
            </w:r>
          </w:p>
        </w:tc>
        <w:tc>
          <w:tcPr>
            <w:tcW w:w="975" w:type="dxa"/>
            <w:gridSpan w:val="5"/>
            <w:tcBorders>
              <w:top w:val="single" w:sz="4" w:space="0" w:color="000000"/>
              <w:left w:val="single" w:sz="4" w:space="0" w:color="000000"/>
              <w:bottom w:val="single" w:sz="4" w:space="0" w:color="000000"/>
              <w:right w:val="single" w:sz="4" w:space="0" w:color="000000"/>
            </w:tcBorders>
          </w:tcPr>
          <w:p w:rsidR="001B3C94" w:rsidRPr="006044A4" w:rsidRDefault="001B3C94" w:rsidP="00B83FA9">
            <w:pPr>
              <w:jc w:val="center"/>
              <w:rPr>
                <w:bCs/>
                <w:lang w:val="kk-KZ"/>
              </w:rPr>
            </w:pPr>
            <w:r w:rsidRPr="006044A4">
              <w:rPr>
                <w:bCs/>
                <w:lang w:val="kk-KZ"/>
              </w:rPr>
              <w:t>4</w:t>
            </w:r>
          </w:p>
        </w:tc>
        <w:tc>
          <w:tcPr>
            <w:tcW w:w="825" w:type="dxa"/>
            <w:tcBorders>
              <w:top w:val="single" w:sz="4" w:space="0" w:color="000000"/>
              <w:left w:val="single" w:sz="4" w:space="0" w:color="000000"/>
              <w:bottom w:val="single" w:sz="4" w:space="0" w:color="000000"/>
              <w:right w:val="single" w:sz="4" w:space="0" w:color="000000"/>
            </w:tcBorders>
          </w:tcPr>
          <w:p w:rsidR="001B3C94" w:rsidRPr="006044A4" w:rsidRDefault="001B3C94" w:rsidP="00B83FA9">
            <w:pPr>
              <w:jc w:val="center"/>
              <w:rPr>
                <w:bCs/>
                <w:lang w:val="kk-KZ"/>
              </w:rPr>
            </w:pPr>
            <w:r w:rsidRPr="006044A4">
              <w:rPr>
                <w:bCs/>
                <w:lang w:val="kk-KZ"/>
              </w:rPr>
              <w:t>5</w:t>
            </w:r>
          </w:p>
        </w:tc>
        <w:tc>
          <w:tcPr>
            <w:tcW w:w="1726" w:type="dxa"/>
            <w:gridSpan w:val="3"/>
            <w:tcBorders>
              <w:top w:val="single" w:sz="4" w:space="0" w:color="000000"/>
              <w:left w:val="single" w:sz="4" w:space="0" w:color="000000"/>
              <w:bottom w:val="single" w:sz="4" w:space="0" w:color="000000"/>
              <w:right w:val="single" w:sz="4" w:space="0" w:color="000000"/>
            </w:tcBorders>
          </w:tcPr>
          <w:p w:rsidR="001B3C94" w:rsidRPr="006044A4" w:rsidRDefault="001B3C94" w:rsidP="00B83FA9">
            <w:pPr>
              <w:jc w:val="center"/>
              <w:rPr>
                <w:bCs/>
                <w:lang w:val="kk-KZ"/>
              </w:rPr>
            </w:pPr>
            <w:r w:rsidRPr="006044A4">
              <w:rPr>
                <w:bCs/>
                <w:lang w:val="kk-KZ"/>
              </w:rPr>
              <w:t>6</w:t>
            </w:r>
          </w:p>
        </w:tc>
        <w:tc>
          <w:tcPr>
            <w:tcW w:w="1985"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B83FA9">
            <w:pPr>
              <w:jc w:val="center"/>
              <w:rPr>
                <w:bCs/>
                <w:lang w:val="kk-KZ"/>
              </w:rPr>
            </w:pPr>
            <w:r w:rsidRPr="006044A4">
              <w:rPr>
                <w:bCs/>
                <w:lang w:val="kk-KZ"/>
              </w:rPr>
              <w:t>7</w:t>
            </w:r>
          </w:p>
        </w:tc>
        <w:tc>
          <w:tcPr>
            <w:tcW w:w="2268"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B83FA9">
            <w:pPr>
              <w:jc w:val="center"/>
              <w:rPr>
                <w:bCs/>
                <w:lang w:val="kk-KZ"/>
              </w:rPr>
            </w:pPr>
            <w:r w:rsidRPr="006044A4">
              <w:rPr>
                <w:bCs/>
                <w:lang w:val="kk-KZ"/>
              </w:rPr>
              <w:t>8</w:t>
            </w:r>
          </w:p>
        </w:tc>
        <w:tc>
          <w:tcPr>
            <w:tcW w:w="3561" w:type="dxa"/>
            <w:gridSpan w:val="3"/>
            <w:tcBorders>
              <w:top w:val="single" w:sz="4" w:space="0" w:color="auto"/>
              <w:left w:val="single" w:sz="4" w:space="0" w:color="000000"/>
              <w:bottom w:val="single" w:sz="4" w:space="0" w:color="000000"/>
              <w:right w:val="single" w:sz="4" w:space="0" w:color="000000"/>
            </w:tcBorders>
          </w:tcPr>
          <w:p w:rsidR="001B3C94" w:rsidRPr="006044A4" w:rsidRDefault="001B3C94" w:rsidP="00B83FA9">
            <w:pPr>
              <w:jc w:val="center"/>
              <w:rPr>
                <w:bCs/>
                <w:lang w:val="kk-KZ"/>
              </w:rPr>
            </w:pPr>
            <w:r w:rsidRPr="006044A4">
              <w:rPr>
                <w:bCs/>
                <w:lang w:val="kk-KZ"/>
              </w:rPr>
              <w:t>9</w:t>
            </w:r>
          </w:p>
        </w:tc>
      </w:tr>
      <w:tr w:rsidR="001B3C94" w:rsidRPr="006044A4" w:rsidTr="00BF4A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4868" w:type="dxa"/>
            <w:gridSpan w:val="21"/>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i/>
                <w:lang w:val="kk-KZ"/>
              </w:rPr>
            </w:pPr>
            <w:r w:rsidRPr="006044A4">
              <w:rPr>
                <w:bCs/>
                <w:i/>
              </w:rPr>
              <w:t>Мероприятие</w:t>
            </w:r>
            <w:r w:rsidRPr="006044A4">
              <w:rPr>
                <w:bCs/>
                <w:i/>
                <w:lang w:val="kk-KZ"/>
              </w:rPr>
              <w:t xml:space="preserve"> 1. </w:t>
            </w:r>
            <w:r w:rsidRPr="006044A4">
              <w:rPr>
                <w:i/>
              </w:rPr>
              <w:t>Обеспечение ремонта общего имущества объектов кондоминиума</w:t>
            </w:r>
            <w:r w:rsidRPr="006044A4">
              <w:rPr>
                <w:i/>
                <w:lang w:val="kk-KZ"/>
              </w:rPr>
              <w:t xml:space="preserve"> </w:t>
            </w:r>
          </w:p>
        </w:tc>
      </w:tr>
      <w:tr w:rsidR="001B3C94" w:rsidRPr="006044A4" w:rsidTr="00B06D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219" w:type="dxa"/>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883" w:type="dxa"/>
            <w:gridSpan w:val="3"/>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975" w:type="dxa"/>
            <w:gridSpan w:val="5"/>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825" w:type="dxa"/>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726" w:type="dxa"/>
            <w:gridSpan w:val="3"/>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1985"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2268" w:type="dxa"/>
            <w:gridSpan w:val="2"/>
            <w:tcBorders>
              <w:top w:val="single" w:sz="4" w:space="0" w:color="000000"/>
              <w:left w:val="single" w:sz="4" w:space="0" w:color="000000"/>
              <w:bottom w:val="single" w:sz="4" w:space="0" w:color="000000"/>
              <w:right w:val="single" w:sz="4" w:space="0" w:color="000000"/>
            </w:tcBorders>
          </w:tcPr>
          <w:p w:rsidR="001B3C94" w:rsidRPr="006044A4" w:rsidRDefault="001B3C94" w:rsidP="00B453F9">
            <w:pPr>
              <w:rPr>
                <w:bCs/>
                <w:lang w:val="kk-KZ"/>
              </w:rPr>
            </w:pPr>
          </w:p>
        </w:tc>
        <w:tc>
          <w:tcPr>
            <w:tcW w:w="3561" w:type="dxa"/>
            <w:gridSpan w:val="3"/>
            <w:tcBorders>
              <w:top w:val="single" w:sz="4" w:space="0" w:color="auto"/>
              <w:left w:val="single" w:sz="4" w:space="0" w:color="000000"/>
              <w:bottom w:val="single" w:sz="4" w:space="0" w:color="000000"/>
              <w:right w:val="single" w:sz="4" w:space="0" w:color="000000"/>
            </w:tcBorders>
          </w:tcPr>
          <w:p w:rsidR="001B3C94" w:rsidRPr="006044A4" w:rsidRDefault="001B3C94" w:rsidP="007707D9">
            <w:pPr>
              <w:jc w:val="both"/>
              <w:rPr>
                <w:lang w:val="kk-KZ"/>
              </w:rPr>
            </w:pPr>
            <w:r w:rsidRPr="006044A4">
              <w:rPr>
                <w:lang w:val="kk-KZ"/>
              </w:rPr>
              <w:t xml:space="preserve">В зоне Шымкентской агломерации в 2015 году за счет кредитов республиканского бюджета на ремонт 35 много этажных домов запланировано 252,1 млн.тг. На сегодня, ремонтные работы завершены </w:t>
            </w:r>
            <w:r w:rsidR="004D18AD" w:rsidRPr="006044A4">
              <w:rPr>
                <w:lang w:val="kk-KZ"/>
              </w:rPr>
              <w:lastRenderedPageBreak/>
              <w:t xml:space="preserve">во свех 35 домах, акты приемки </w:t>
            </w:r>
            <w:r w:rsidRPr="006044A4">
              <w:rPr>
                <w:lang w:val="kk-KZ"/>
              </w:rPr>
              <w:t xml:space="preserve">имеются по 20 домам, по остальным 15 домам идут работы по приемке.                            В г.Туркестан в рамках "Программы развития регионов 2020" проведены ремонтные работы 4 домов, на эти цели из РБ выделено 30,1 млн.тг. </w:t>
            </w:r>
          </w:p>
          <w:p w:rsidR="001B3C94" w:rsidRPr="006044A4" w:rsidRDefault="001B3C94" w:rsidP="007707D9">
            <w:pPr>
              <w:jc w:val="both"/>
              <w:rPr>
                <w:bCs/>
                <w:lang w:val="kk-KZ"/>
              </w:rPr>
            </w:pPr>
            <w:r w:rsidRPr="006044A4">
              <w:rPr>
                <w:bCs/>
                <w:lang w:val="kk-KZ"/>
              </w:rPr>
              <w:t>На ремонт 2 домов в г.Сарыагаш, находящится на приграничной территории из   РБ выделено и освоено                 28,1 млн.тг.</w:t>
            </w:r>
          </w:p>
        </w:tc>
      </w:tr>
      <w:tr w:rsidR="000B3806" w:rsidRPr="006044A4" w:rsidTr="000946C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4868" w:type="dxa"/>
            <w:gridSpan w:val="21"/>
            <w:tcBorders>
              <w:top w:val="single" w:sz="4" w:space="0" w:color="000000"/>
              <w:left w:val="single" w:sz="4" w:space="0" w:color="000000"/>
              <w:bottom w:val="single" w:sz="4" w:space="0" w:color="000000"/>
              <w:right w:val="single" w:sz="4" w:space="0" w:color="000000"/>
            </w:tcBorders>
          </w:tcPr>
          <w:p w:rsidR="000B3806" w:rsidRPr="006044A4" w:rsidRDefault="000B3806" w:rsidP="007707D9">
            <w:pPr>
              <w:jc w:val="both"/>
              <w:rPr>
                <w:b/>
                <w:lang w:val="kk-KZ"/>
              </w:rPr>
            </w:pPr>
            <w:r w:rsidRPr="006044A4">
              <w:rPr>
                <w:b/>
                <w:bCs/>
                <w:i/>
              </w:rPr>
              <w:lastRenderedPageBreak/>
              <w:t>Мероприятие</w:t>
            </w:r>
            <w:r w:rsidRPr="006044A4">
              <w:rPr>
                <w:b/>
                <w:bCs/>
                <w:i/>
                <w:lang w:val="kk-KZ"/>
              </w:rPr>
              <w:t xml:space="preserve"> 4. </w:t>
            </w:r>
            <w:r w:rsidRPr="006044A4">
              <w:rPr>
                <w:b/>
                <w:i/>
              </w:rPr>
              <w:t>Проведение энергетического аудита многоквартирных жилых домов</w:t>
            </w:r>
          </w:p>
        </w:tc>
      </w:tr>
      <w:tr w:rsidR="000B3806" w:rsidRPr="006044A4" w:rsidTr="00B06D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tcBorders>
              <w:top w:val="single" w:sz="4" w:space="0" w:color="000000"/>
              <w:left w:val="single" w:sz="4" w:space="0" w:color="000000"/>
              <w:bottom w:val="single" w:sz="4" w:space="0" w:color="000000"/>
              <w:right w:val="single" w:sz="4" w:space="0" w:color="000000"/>
            </w:tcBorders>
          </w:tcPr>
          <w:p w:rsidR="000B3806" w:rsidRPr="006044A4" w:rsidRDefault="000B3806" w:rsidP="00B453F9">
            <w:pPr>
              <w:rPr>
                <w:bCs/>
                <w:lang w:val="kk-KZ"/>
              </w:rPr>
            </w:pPr>
          </w:p>
        </w:tc>
        <w:tc>
          <w:tcPr>
            <w:tcW w:w="1219" w:type="dxa"/>
            <w:tcBorders>
              <w:top w:val="single" w:sz="4" w:space="0" w:color="000000"/>
              <w:left w:val="single" w:sz="4" w:space="0" w:color="000000"/>
              <w:bottom w:val="single" w:sz="4" w:space="0" w:color="000000"/>
              <w:right w:val="single" w:sz="4" w:space="0" w:color="000000"/>
            </w:tcBorders>
          </w:tcPr>
          <w:p w:rsidR="000B3806" w:rsidRPr="006044A4" w:rsidRDefault="000B3806" w:rsidP="00B453F9">
            <w:pPr>
              <w:rPr>
                <w:bCs/>
                <w:lang w:val="kk-KZ"/>
              </w:rPr>
            </w:pPr>
          </w:p>
        </w:tc>
        <w:tc>
          <w:tcPr>
            <w:tcW w:w="1883" w:type="dxa"/>
            <w:gridSpan w:val="3"/>
            <w:tcBorders>
              <w:top w:val="single" w:sz="4" w:space="0" w:color="000000"/>
              <w:left w:val="single" w:sz="4" w:space="0" w:color="000000"/>
              <w:bottom w:val="single" w:sz="4" w:space="0" w:color="000000"/>
              <w:right w:val="single" w:sz="4" w:space="0" w:color="000000"/>
            </w:tcBorders>
          </w:tcPr>
          <w:p w:rsidR="000B3806" w:rsidRPr="006044A4" w:rsidRDefault="000B3806" w:rsidP="00B453F9">
            <w:pPr>
              <w:rPr>
                <w:bCs/>
                <w:lang w:val="kk-KZ"/>
              </w:rPr>
            </w:pPr>
          </w:p>
        </w:tc>
        <w:tc>
          <w:tcPr>
            <w:tcW w:w="975" w:type="dxa"/>
            <w:gridSpan w:val="5"/>
            <w:tcBorders>
              <w:top w:val="single" w:sz="4" w:space="0" w:color="000000"/>
              <w:left w:val="single" w:sz="4" w:space="0" w:color="000000"/>
              <w:bottom w:val="single" w:sz="4" w:space="0" w:color="000000"/>
              <w:right w:val="single" w:sz="4" w:space="0" w:color="000000"/>
            </w:tcBorders>
          </w:tcPr>
          <w:p w:rsidR="000B3806" w:rsidRPr="006044A4" w:rsidRDefault="000B3806" w:rsidP="00B453F9">
            <w:pPr>
              <w:rPr>
                <w:bCs/>
                <w:lang w:val="kk-KZ"/>
              </w:rPr>
            </w:pPr>
          </w:p>
        </w:tc>
        <w:tc>
          <w:tcPr>
            <w:tcW w:w="825" w:type="dxa"/>
            <w:tcBorders>
              <w:top w:val="single" w:sz="4" w:space="0" w:color="000000"/>
              <w:left w:val="single" w:sz="4" w:space="0" w:color="000000"/>
              <w:bottom w:val="single" w:sz="4" w:space="0" w:color="000000"/>
              <w:right w:val="single" w:sz="4" w:space="0" w:color="000000"/>
            </w:tcBorders>
          </w:tcPr>
          <w:p w:rsidR="000B3806" w:rsidRPr="006044A4" w:rsidRDefault="000B3806" w:rsidP="00B453F9">
            <w:pPr>
              <w:rPr>
                <w:bCs/>
                <w:lang w:val="kk-KZ"/>
              </w:rPr>
            </w:pPr>
          </w:p>
        </w:tc>
        <w:tc>
          <w:tcPr>
            <w:tcW w:w="1726" w:type="dxa"/>
            <w:gridSpan w:val="3"/>
            <w:tcBorders>
              <w:top w:val="single" w:sz="4" w:space="0" w:color="000000"/>
              <w:left w:val="single" w:sz="4" w:space="0" w:color="000000"/>
              <w:bottom w:val="single" w:sz="4" w:space="0" w:color="000000"/>
              <w:right w:val="single" w:sz="4" w:space="0" w:color="000000"/>
            </w:tcBorders>
          </w:tcPr>
          <w:p w:rsidR="000B3806" w:rsidRPr="006044A4" w:rsidRDefault="000B3806" w:rsidP="00B453F9">
            <w:pPr>
              <w:rPr>
                <w:bCs/>
                <w:lang w:val="kk-KZ"/>
              </w:rPr>
            </w:pPr>
          </w:p>
        </w:tc>
        <w:tc>
          <w:tcPr>
            <w:tcW w:w="1985" w:type="dxa"/>
            <w:gridSpan w:val="2"/>
            <w:tcBorders>
              <w:top w:val="single" w:sz="4" w:space="0" w:color="000000"/>
              <w:left w:val="single" w:sz="4" w:space="0" w:color="000000"/>
              <w:bottom w:val="single" w:sz="4" w:space="0" w:color="000000"/>
              <w:right w:val="single" w:sz="4" w:space="0" w:color="000000"/>
            </w:tcBorders>
          </w:tcPr>
          <w:p w:rsidR="000B3806" w:rsidRPr="006044A4" w:rsidRDefault="000B3806" w:rsidP="00B453F9">
            <w:pPr>
              <w:rPr>
                <w:bCs/>
                <w:lang w:val="kk-KZ"/>
              </w:rPr>
            </w:pPr>
          </w:p>
        </w:tc>
        <w:tc>
          <w:tcPr>
            <w:tcW w:w="2268" w:type="dxa"/>
            <w:gridSpan w:val="2"/>
            <w:tcBorders>
              <w:top w:val="single" w:sz="4" w:space="0" w:color="000000"/>
              <w:left w:val="single" w:sz="4" w:space="0" w:color="000000"/>
              <w:bottom w:val="single" w:sz="4" w:space="0" w:color="000000"/>
              <w:right w:val="single" w:sz="4" w:space="0" w:color="000000"/>
            </w:tcBorders>
          </w:tcPr>
          <w:p w:rsidR="000B3806" w:rsidRPr="006044A4" w:rsidRDefault="000B3806" w:rsidP="00B453F9">
            <w:pPr>
              <w:rPr>
                <w:bCs/>
                <w:lang w:val="kk-KZ"/>
              </w:rPr>
            </w:pPr>
          </w:p>
        </w:tc>
        <w:tc>
          <w:tcPr>
            <w:tcW w:w="3561" w:type="dxa"/>
            <w:gridSpan w:val="3"/>
            <w:tcBorders>
              <w:top w:val="single" w:sz="4" w:space="0" w:color="auto"/>
              <w:left w:val="single" w:sz="4" w:space="0" w:color="000000"/>
              <w:bottom w:val="single" w:sz="4" w:space="0" w:color="000000"/>
              <w:right w:val="single" w:sz="4" w:space="0" w:color="000000"/>
            </w:tcBorders>
          </w:tcPr>
          <w:p w:rsidR="000B3806" w:rsidRPr="006044A4" w:rsidRDefault="000B7191" w:rsidP="00424978">
            <w:pPr>
              <w:jc w:val="both"/>
              <w:rPr>
                <w:sz w:val="28"/>
                <w:szCs w:val="28"/>
                <w:lang w:val="kk-KZ"/>
              </w:rPr>
            </w:pPr>
            <w:r w:rsidRPr="006044A4">
              <w:rPr>
                <w:lang w:val="kk-KZ"/>
              </w:rPr>
              <w:t xml:space="preserve">Для проведения </w:t>
            </w:r>
            <w:r w:rsidR="00D67812" w:rsidRPr="006044A4">
              <w:rPr>
                <w:lang w:val="kk-KZ"/>
              </w:rPr>
              <w:t xml:space="preserve">                                                   </w:t>
            </w:r>
            <w:r w:rsidRPr="006044A4">
              <w:rPr>
                <w:lang w:val="kk-KZ"/>
              </w:rPr>
              <w:t xml:space="preserve">в многоэтажных жилых домах энергетического аудита, </w:t>
            </w:r>
            <w:r w:rsidR="00D67812" w:rsidRPr="006044A4">
              <w:rPr>
                <w:lang w:val="kk-KZ"/>
              </w:rPr>
              <w:t xml:space="preserve">                            </w:t>
            </w:r>
            <w:r w:rsidR="00D67812" w:rsidRPr="006044A4">
              <w:rPr>
                <w:b/>
                <w:lang w:val="kk-KZ"/>
              </w:rPr>
              <w:t>в 2014 году</w:t>
            </w:r>
            <w:r w:rsidR="00D67812" w:rsidRPr="006044A4">
              <w:rPr>
                <w:lang w:val="kk-KZ"/>
              </w:rPr>
              <w:t xml:space="preserve"> </w:t>
            </w:r>
            <w:r w:rsidRPr="006044A4">
              <w:rPr>
                <w:lang w:val="kk-KZ"/>
              </w:rPr>
              <w:t>из бюджета было выделено</w:t>
            </w:r>
            <w:r w:rsidR="00D67812" w:rsidRPr="006044A4">
              <w:rPr>
                <w:lang w:val="kk-KZ"/>
              </w:rPr>
              <w:t xml:space="preserve">  </w:t>
            </w:r>
            <w:r w:rsidR="00D67812" w:rsidRPr="006044A4">
              <w:rPr>
                <w:b/>
                <w:lang w:val="kk-KZ"/>
              </w:rPr>
              <w:t xml:space="preserve">44,7 </w:t>
            </w:r>
            <w:r w:rsidRPr="006044A4">
              <w:rPr>
                <w:b/>
                <w:lang w:val="kk-KZ"/>
              </w:rPr>
              <w:t>млн.тенге</w:t>
            </w:r>
            <w:r w:rsidR="00D67812" w:rsidRPr="006044A4">
              <w:rPr>
                <w:lang w:val="kk-KZ"/>
              </w:rPr>
              <w:t xml:space="preserve">               (РБ-13,1млн.тг.,ОБ-18,2млн.тг., МБ-13,4 млн.тг.) </w:t>
            </w:r>
            <w:r w:rsidR="00424978" w:rsidRPr="006044A4">
              <w:rPr>
                <w:lang w:val="kk-KZ"/>
              </w:rPr>
              <w:t>и проведен энергетический аудит</w:t>
            </w:r>
            <w:r w:rsidRPr="006044A4">
              <w:rPr>
                <w:lang w:val="kk-KZ"/>
              </w:rPr>
              <w:t xml:space="preserve"> </w:t>
            </w:r>
            <w:r w:rsidR="00D67812" w:rsidRPr="006044A4">
              <w:rPr>
                <w:lang w:val="kk-KZ"/>
              </w:rPr>
              <w:t xml:space="preserve">                          </w:t>
            </w:r>
            <w:r w:rsidRPr="006044A4">
              <w:rPr>
                <w:lang w:val="kk-KZ"/>
              </w:rPr>
              <w:t xml:space="preserve">в </w:t>
            </w:r>
            <w:r w:rsidR="00D67812" w:rsidRPr="006044A4">
              <w:rPr>
                <w:b/>
                <w:lang w:val="kk-KZ"/>
              </w:rPr>
              <w:t>183</w:t>
            </w:r>
            <w:r w:rsidR="00D67812" w:rsidRPr="006044A4">
              <w:rPr>
                <w:lang w:val="kk-KZ"/>
              </w:rPr>
              <w:t xml:space="preserve"> </w:t>
            </w:r>
            <w:r w:rsidRPr="006044A4">
              <w:rPr>
                <w:lang w:val="kk-KZ"/>
              </w:rPr>
              <w:t>многоэтажных жилых домах</w:t>
            </w:r>
            <w:r w:rsidR="00D67812" w:rsidRPr="006044A4">
              <w:rPr>
                <w:lang w:val="kk-KZ"/>
              </w:rPr>
              <w:t>,</w:t>
            </w:r>
            <w:r w:rsidR="00424978" w:rsidRPr="006044A4">
              <w:rPr>
                <w:lang w:val="kk-KZ"/>
              </w:rPr>
              <w:t xml:space="preserve"> </w:t>
            </w:r>
            <w:r w:rsidR="00D67812" w:rsidRPr="006044A4">
              <w:rPr>
                <w:b/>
                <w:lang w:val="kk-KZ"/>
              </w:rPr>
              <w:t>в</w:t>
            </w:r>
            <w:r w:rsidR="00424978" w:rsidRPr="006044A4">
              <w:rPr>
                <w:b/>
                <w:lang w:val="kk-KZ"/>
              </w:rPr>
              <w:t xml:space="preserve"> </w:t>
            </w:r>
            <w:r w:rsidR="00D67812" w:rsidRPr="006044A4">
              <w:rPr>
                <w:b/>
                <w:lang w:val="kk-KZ"/>
              </w:rPr>
              <w:t>2015</w:t>
            </w:r>
            <w:r w:rsidR="00424978" w:rsidRPr="006044A4">
              <w:rPr>
                <w:b/>
                <w:lang w:val="kk-KZ"/>
              </w:rPr>
              <w:t xml:space="preserve"> </w:t>
            </w:r>
            <w:r w:rsidR="00D67812" w:rsidRPr="006044A4">
              <w:rPr>
                <w:b/>
                <w:lang w:val="kk-KZ"/>
              </w:rPr>
              <w:t>году</w:t>
            </w:r>
            <w:r w:rsidR="00424978" w:rsidRPr="006044A4">
              <w:rPr>
                <w:lang w:val="kk-KZ"/>
              </w:rPr>
              <w:t xml:space="preserve"> - </w:t>
            </w:r>
            <w:r w:rsidR="00D67812" w:rsidRPr="006044A4">
              <w:rPr>
                <w:b/>
                <w:lang w:val="kk-KZ"/>
              </w:rPr>
              <w:t>47,6</w:t>
            </w:r>
            <w:r w:rsidR="00424978" w:rsidRPr="006044A4">
              <w:rPr>
                <w:b/>
                <w:lang w:val="kk-KZ"/>
              </w:rPr>
              <w:t>млн.тг.</w:t>
            </w:r>
            <w:r w:rsidR="00D67812" w:rsidRPr="006044A4">
              <w:rPr>
                <w:lang w:val="kk-KZ"/>
              </w:rPr>
              <w:t xml:space="preserve">               (РБ-13,1млн.тг.,ОБ-28,3 млн.тг.,       МБ-6,0млн.тг.) </w:t>
            </w:r>
            <w:r w:rsidR="00424978" w:rsidRPr="006044A4">
              <w:rPr>
                <w:lang w:val="kk-KZ"/>
              </w:rPr>
              <w:t>энергетический аудит</w:t>
            </w:r>
            <w:r w:rsidR="00D67812" w:rsidRPr="006044A4">
              <w:rPr>
                <w:lang w:val="kk-KZ"/>
              </w:rPr>
              <w:t xml:space="preserve">        </w:t>
            </w:r>
            <w:r w:rsidR="00424978" w:rsidRPr="006044A4">
              <w:rPr>
                <w:lang w:val="kk-KZ"/>
              </w:rPr>
              <w:t>проведен</w:t>
            </w:r>
            <w:r w:rsidR="00D67812" w:rsidRPr="006044A4">
              <w:rPr>
                <w:lang w:val="kk-KZ"/>
              </w:rPr>
              <w:t xml:space="preserve">   </w:t>
            </w:r>
            <w:r w:rsidR="00424978" w:rsidRPr="006044A4">
              <w:rPr>
                <w:lang w:val="kk-KZ"/>
              </w:rPr>
              <w:t xml:space="preserve"> </w:t>
            </w:r>
            <w:r w:rsidR="00D67812" w:rsidRPr="006044A4">
              <w:rPr>
                <w:lang w:val="kk-KZ"/>
              </w:rPr>
              <w:t xml:space="preserve">в </w:t>
            </w:r>
            <w:r w:rsidR="00D67812" w:rsidRPr="006044A4">
              <w:rPr>
                <w:b/>
                <w:lang w:val="kk-KZ"/>
              </w:rPr>
              <w:t>242</w:t>
            </w:r>
            <w:r w:rsidR="00D67812" w:rsidRPr="006044A4">
              <w:rPr>
                <w:lang w:val="kk-KZ"/>
              </w:rPr>
              <w:t xml:space="preserve"> многоэтажных жилых домах</w:t>
            </w:r>
          </w:p>
        </w:tc>
      </w:tr>
      <w:tr w:rsidR="001B3C94" w:rsidRPr="006044A4" w:rsidTr="00BF4AFF">
        <w:tc>
          <w:tcPr>
            <w:tcW w:w="14868" w:type="dxa"/>
            <w:gridSpan w:val="21"/>
            <w:tcBorders>
              <w:top w:val="single" w:sz="4" w:space="0" w:color="auto"/>
              <w:left w:val="single" w:sz="4" w:space="0" w:color="auto"/>
              <w:bottom w:val="single" w:sz="4" w:space="0" w:color="auto"/>
              <w:right w:val="single" w:sz="4" w:space="0" w:color="auto"/>
            </w:tcBorders>
          </w:tcPr>
          <w:p w:rsidR="001B3C94" w:rsidRPr="006044A4" w:rsidRDefault="001B3C94" w:rsidP="00B453F9">
            <w:pPr>
              <w:rPr>
                <w:i/>
                <w:lang w:val="kk-KZ"/>
              </w:rPr>
            </w:pPr>
            <w:r w:rsidRPr="006044A4">
              <w:rPr>
                <w:bCs/>
                <w:i/>
              </w:rPr>
              <w:t xml:space="preserve">Задача 3. </w:t>
            </w:r>
            <w:r w:rsidRPr="006044A4">
              <w:rPr>
                <w:i/>
              </w:rPr>
              <w:t>Эффективное и рациональное обеспечение населения питьевой водой и услугами водоотведения</w:t>
            </w:r>
          </w:p>
        </w:tc>
      </w:tr>
      <w:tr w:rsidR="001B3C94" w:rsidRPr="006044A4" w:rsidTr="00BF4AFF">
        <w:tc>
          <w:tcPr>
            <w:tcW w:w="4428" w:type="dxa"/>
            <w:gridSpan w:val="9"/>
            <w:tcBorders>
              <w:top w:val="single" w:sz="4" w:space="0" w:color="auto"/>
              <w:left w:val="single" w:sz="4" w:space="0" w:color="auto"/>
              <w:bottom w:val="single" w:sz="4" w:space="0" w:color="auto"/>
              <w:right w:val="single" w:sz="4" w:space="0" w:color="auto"/>
            </w:tcBorders>
          </w:tcPr>
          <w:p w:rsidR="001B3C94" w:rsidRPr="006044A4" w:rsidRDefault="001B3C94" w:rsidP="00B453F9">
            <w:pPr>
              <w:rPr>
                <w:i/>
                <w:lang w:val="kk-KZ"/>
              </w:rPr>
            </w:pPr>
            <w:r w:rsidRPr="006044A4">
              <w:rPr>
                <w:bCs/>
                <w:i/>
              </w:rPr>
              <w:t>Показатели результатов 1</w:t>
            </w:r>
            <w:r w:rsidRPr="006044A4">
              <w:rPr>
                <w:bCs/>
                <w:i/>
                <w:lang w:val="kk-KZ"/>
              </w:rPr>
              <w:t xml:space="preserve">. </w:t>
            </w:r>
            <w:r w:rsidRPr="006044A4">
              <w:rPr>
                <w:i/>
              </w:rPr>
              <w:t>Снижение аварийности на городских сетях</w:t>
            </w:r>
            <w:r w:rsidRPr="006044A4">
              <w:rPr>
                <w:i/>
                <w:lang w:val="kk-KZ"/>
              </w:rPr>
              <w:t xml:space="preserve"> </w:t>
            </w:r>
          </w:p>
        </w:tc>
        <w:tc>
          <w:tcPr>
            <w:tcW w:w="2568" w:type="dxa"/>
            <w:gridSpan w:val="4"/>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1932"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2340"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3600" w:type="dxa"/>
            <w:gridSpan w:val="4"/>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r>
      <w:tr w:rsidR="001B3C94" w:rsidRPr="006044A4" w:rsidTr="00144415">
        <w:tc>
          <w:tcPr>
            <w:tcW w:w="4428" w:type="dxa"/>
            <w:gridSpan w:val="9"/>
            <w:tcBorders>
              <w:top w:val="single" w:sz="4" w:space="0" w:color="auto"/>
              <w:left w:val="single" w:sz="4" w:space="0" w:color="auto"/>
              <w:bottom w:val="single" w:sz="4" w:space="0" w:color="auto"/>
              <w:right w:val="single" w:sz="4" w:space="0" w:color="auto"/>
            </w:tcBorders>
            <w:vAlign w:val="center"/>
          </w:tcPr>
          <w:p w:rsidR="001B3C94" w:rsidRPr="006044A4" w:rsidRDefault="001B3C94" w:rsidP="00B453F9">
            <w:pPr>
              <w:rPr>
                <w:i/>
                <w:lang w:val="kk-KZ"/>
              </w:rPr>
            </w:pPr>
            <w:r w:rsidRPr="006044A4">
              <w:rPr>
                <w:i/>
              </w:rPr>
              <w:t>водоснабжение, в том числе:</w:t>
            </w:r>
          </w:p>
        </w:tc>
        <w:tc>
          <w:tcPr>
            <w:tcW w:w="2568" w:type="dxa"/>
            <w:gridSpan w:val="4"/>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1932"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2340"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3600" w:type="dxa"/>
            <w:gridSpan w:val="4"/>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r>
      <w:tr w:rsidR="001B3C94" w:rsidRPr="006044A4" w:rsidTr="00144415">
        <w:tc>
          <w:tcPr>
            <w:tcW w:w="4428" w:type="dxa"/>
            <w:gridSpan w:val="9"/>
            <w:tcBorders>
              <w:top w:val="single" w:sz="4" w:space="0" w:color="auto"/>
              <w:left w:val="single" w:sz="4" w:space="0" w:color="auto"/>
              <w:bottom w:val="single" w:sz="4" w:space="0" w:color="auto"/>
              <w:right w:val="single" w:sz="4" w:space="0" w:color="auto"/>
            </w:tcBorders>
            <w:vAlign w:val="center"/>
          </w:tcPr>
          <w:p w:rsidR="001B3C94" w:rsidRPr="006044A4" w:rsidRDefault="001B3C94" w:rsidP="00B453F9">
            <w:pPr>
              <w:rPr>
                <w:i/>
                <w:lang w:val="kk-KZ"/>
              </w:rPr>
            </w:pPr>
            <w:r w:rsidRPr="006044A4">
              <w:rPr>
                <w:i/>
              </w:rPr>
              <w:t>города «первого уровня» (агломерации)</w:t>
            </w:r>
          </w:p>
        </w:tc>
        <w:tc>
          <w:tcPr>
            <w:tcW w:w="2568" w:type="dxa"/>
            <w:gridSpan w:val="4"/>
            <w:tcBorders>
              <w:top w:val="single" w:sz="4" w:space="0" w:color="auto"/>
              <w:left w:val="single" w:sz="4" w:space="0" w:color="auto"/>
              <w:bottom w:val="single" w:sz="4" w:space="0" w:color="auto"/>
              <w:right w:val="single" w:sz="4" w:space="0" w:color="auto"/>
            </w:tcBorders>
          </w:tcPr>
          <w:p w:rsidR="001B3C94" w:rsidRPr="006044A4" w:rsidRDefault="001B3C94" w:rsidP="007707D9">
            <w:pPr>
              <w:jc w:val="center"/>
              <w:rPr>
                <w:bCs/>
              </w:rPr>
            </w:pPr>
            <w:r w:rsidRPr="006044A4">
              <w:rPr>
                <w:bCs/>
              </w:rPr>
              <w:t>0,17</w:t>
            </w:r>
          </w:p>
        </w:tc>
        <w:tc>
          <w:tcPr>
            <w:tcW w:w="1932"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7707D9">
            <w:pPr>
              <w:jc w:val="center"/>
              <w:rPr>
                <w:bCs/>
              </w:rPr>
            </w:pPr>
            <w:r w:rsidRPr="006044A4">
              <w:rPr>
                <w:bCs/>
              </w:rPr>
              <w:t>0,17</w:t>
            </w:r>
          </w:p>
        </w:tc>
        <w:tc>
          <w:tcPr>
            <w:tcW w:w="2340"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3600" w:type="dxa"/>
            <w:gridSpan w:val="4"/>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r>
      <w:tr w:rsidR="001B3C94" w:rsidRPr="006044A4" w:rsidTr="00144415">
        <w:tc>
          <w:tcPr>
            <w:tcW w:w="4428" w:type="dxa"/>
            <w:gridSpan w:val="9"/>
            <w:tcBorders>
              <w:top w:val="single" w:sz="4" w:space="0" w:color="auto"/>
              <w:left w:val="single" w:sz="4" w:space="0" w:color="auto"/>
              <w:bottom w:val="single" w:sz="4" w:space="0" w:color="auto"/>
              <w:right w:val="single" w:sz="4" w:space="0" w:color="auto"/>
            </w:tcBorders>
            <w:vAlign w:val="center"/>
          </w:tcPr>
          <w:p w:rsidR="001B3C94" w:rsidRPr="006044A4" w:rsidRDefault="001B3C94" w:rsidP="00B453F9">
            <w:pPr>
              <w:rPr>
                <w:i/>
                <w:lang w:val="kk-KZ"/>
              </w:rPr>
            </w:pPr>
            <w:r w:rsidRPr="006044A4">
              <w:rPr>
                <w:i/>
              </w:rPr>
              <w:t xml:space="preserve">города «второго уровня» (областные </w:t>
            </w:r>
            <w:r w:rsidRPr="006044A4">
              <w:rPr>
                <w:i/>
              </w:rPr>
              <w:lastRenderedPageBreak/>
              <w:t>центры, города Семей и Туркестан)</w:t>
            </w:r>
          </w:p>
        </w:tc>
        <w:tc>
          <w:tcPr>
            <w:tcW w:w="2568" w:type="dxa"/>
            <w:gridSpan w:val="4"/>
            <w:tcBorders>
              <w:top w:val="single" w:sz="4" w:space="0" w:color="auto"/>
              <w:left w:val="single" w:sz="4" w:space="0" w:color="auto"/>
              <w:bottom w:val="single" w:sz="4" w:space="0" w:color="auto"/>
              <w:right w:val="single" w:sz="4" w:space="0" w:color="auto"/>
            </w:tcBorders>
          </w:tcPr>
          <w:p w:rsidR="001B3C94" w:rsidRPr="006044A4" w:rsidRDefault="001B3C94" w:rsidP="007707D9">
            <w:pPr>
              <w:jc w:val="center"/>
              <w:rPr>
                <w:bCs/>
              </w:rPr>
            </w:pPr>
            <w:r w:rsidRPr="006044A4">
              <w:rPr>
                <w:bCs/>
              </w:rPr>
              <w:lastRenderedPageBreak/>
              <w:t>0,48</w:t>
            </w:r>
          </w:p>
        </w:tc>
        <w:tc>
          <w:tcPr>
            <w:tcW w:w="1932"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7707D9">
            <w:pPr>
              <w:jc w:val="center"/>
              <w:rPr>
                <w:bCs/>
              </w:rPr>
            </w:pPr>
            <w:r w:rsidRPr="006044A4">
              <w:rPr>
                <w:bCs/>
              </w:rPr>
              <w:t>0,48</w:t>
            </w:r>
          </w:p>
        </w:tc>
        <w:tc>
          <w:tcPr>
            <w:tcW w:w="2340"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3600" w:type="dxa"/>
            <w:gridSpan w:val="4"/>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r>
      <w:tr w:rsidR="001B3C94" w:rsidRPr="006044A4" w:rsidTr="00144415">
        <w:tc>
          <w:tcPr>
            <w:tcW w:w="4428" w:type="dxa"/>
            <w:gridSpan w:val="9"/>
            <w:tcBorders>
              <w:top w:val="single" w:sz="4" w:space="0" w:color="auto"/>
              <w:left w:val="single" w:sz="4" w:space="0" w:color="auto"/>
              <w:bottom w:val="single" w:sz="4" w:space="0" w:color="auto"/>
              <w:right w:val="single" w:sz="4" w:space="0" w:color="auto"/>
            </w:tcBorders>
            <w:vAlign w:val="center"/>
          </w:tcPr>
          <w:p w:rsidR="001B3C94" w:rsidRPr="006044A4" w:rsidRDefault="001B3C94" w:rsidP="00B453F9">
            <w:pPr>
              <w:rPr>
                <w:i/>
                <w:lang w:val="kk-KZ"/>
              </w:rPr>
            </w:pPr>
            <w:r w:rsidRPr="006044A4">
              <w:rPr>
                <w:i/>
              </w:rPr>
              <w:lastRenderedPageBreak/>
              <w:t>города «третьего уровня» (малые и моногорода)</w:t>
            </w:r>
          </w:p>
        </w:tc>
        <w:tc>
          <w:tcPr>
            <w:tcW w:w="2568" w:type="dxa"/>
            <w:gridSpan w:val="4"/>
            <w:tcBorders>
              <w:top w:val="single" w:sz="4" w:space="0" w:color="auto"/>
              <w:left w:val="single" w:sz="4" w:space="0" w:color="auto"/>
              <w:bottom w:val="single" w:sz="4" w:space="0" w:color="auto"/>
              <w:right w:val="single" w:sz="4" w:space="0" w:color="auto"/>
            </w:tcBorders>
          </w:tcPr>
          <w:p w:rsidR="001B3C94" w:rsidRPr="006044A4" w:rsidRDefault="001B3C94" w:rsidP="007707D9">
            <w:pPr>
              <w:jc w:val="center"/>
              <w:rPr>
                <w:bCs/>
              </w:rPr>
            </w:pPr>
            <w:r w:rsidRPr="006044A4">
              <w:rPr>
                <w:bCs/>
              </w:rPr>
              <w:t>0,4</w:t>
            </w:r>
          </w:p>
        </w:tc>
        <w:tc>
          <w:tcPr>
            <w:tcW w:w="1932"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7707D9">
            <w:pPr>
              <w:jc w:val="center"/>
              <w:rPr>
                <w:bCs/>
              </w:rPr>
            </w:pPr>
            <w:r w:rsidRPr="006044A4">
              <w:rPr>
                <w:bCs/>
              </w:rPr>
              <w:t>0,4</w:t>
            </w:r>
          </w:p>
        </w:tc>
        <w:tc>
          <w:tcPr>
            <w:tcW w:w="2340"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3600" w:type="dxa"/>
            <w:gridSpan w:val="4"/>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r>
      <w:tr w:rsidR="001B3C94" w:rsidRPr="006044A4" w:rsidTr="00144415">
        <w:tc>
          <w:tcPr>
            <w:tcW w:w="4428" w:type="dxa"/>
            <w:gridSpan w:val="9"/>
            <w:tcBorders>
              <w:top w:val="single" w:sz="4" w:space="0" w:color="auto"/>
              <w:left w:val="single" w:sz="4" w:space="0" w:color="auto"/>
              <w:bottom w:val="single" w:sz="4" w:space="0" w:color="auto"/>
              <w:right w:val="single" w:sz="4" w:space="0" w:color="auto"/>
            </w:tcBorders>
            <w:vAlign w:val="center"/>
          </w:tcPr>
          <w:p w:rsidR="001B3C94" w:rsidRPr="006044A4" w:rsidRDefault="001B3C94" w:rsidP="00B453F9">
            <w:pPr>
              <w:rPr>
                <w:i/>
                <w:lang w:val="kk-KZ"/>
              </w:rPr>
            </w:pPr>
            <w:r w:rsidRPr="006044A4">
              <w:rPr>
                <w:i/>
              </w:rPr>
              <w:t>водоотведение, в том числе:</w:t>
            </w:r>
          </w:p>
        </w:tc>
        <w:tc>
          <w:tcPr>
            <w:tcW w:w="2568" w:type="dxa"/>
            <w:gridSpan w:val="4"/>
            <w:tcBorders>
              <w:top w:val="single" w:sz="4" w:space="0" w:color="auto"/>
              <w:left w:val="single" w:sz="4" w:space="0" w:color="auto"/>
              <w:bottom w:val="single" w:sz="4" w:space="0" w:color="auto"/>
              <w:right w:val="single" w:sz="4" w:space="0" w:color="auto"/>
            </w:tcBorders>
          </w:tcPr>
          <w:p w:rsidR="001B3C94" w:rsidRPr="006044A4" w:rsidRDefault="001B3C94" w:rsidP="007707D9">
            <w:pPr>
              <w:jc w:val="center"/>
              <w:rPr>
                <w:bCs/>
                <w:i/>
              </w:rPr>
            </w:pPr>
          </w:p>
        </w:tc>
        <w:tc>
          <w:tcPr>
            <w:tcW w:w="1932"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7707D9">
            <w:pPr>
              <w:jc w:val="center"/>
              <w:rPr>
                <w:bCs/>
                <w:i/>
              </w:rPr>
            </w:pPr>
          </w:p>
        </w:tc>
        <w:tc>
          <w:tcPr>
            <w:tcW w:w="2340"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3600" w:type="dxa"/>
            <w:gridSpan w:val="4"/>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r>
      <w:tr w:rsidR="001B3C94" w:rsidRPr="006044A4" w:rsidTr="00144415">
        <w:tc>
          <w:tcPr>
            <w:tcW w:w="4428" w:type="dxa"/>
            <w:gridSpan w:val="9"/>
            <w:tcBorders>
              <w:top w:val="single" w:sz="4" w:space="0" w:color="auto"/>
              <w:left w:val="single" w:sz="4" w:space="0" w:color="auto"/>
              <w:bottom w:val="single" w:sz="4" w:space="0" w:color="auto"/>
              <w:right w:val="single" w:sz="4" w:space="0" w:color="auto"/>
            </w:tcBorders>
            <w:vAlign w:val="center"/>
          </w:tcPr>
          <w:p w:rsidR="001B3C94" w:rsidRPr="006044A4" w:rsidRDefault="001B3C94" w:rsidP="00B453F9">
            <w:pPr>
              <w:rPr>
                <w:i/>
                <w:lang w:val="kk-KZ"/>
              </w:rPr>
            </w:pPr>
            <w:r w:rsidRPr="006044A4">
              <w:rPr>
                <w:i/>
              </w:rPr>
              <w:t>города «первого уровня» (агломерации)</w:t>
            </w:r>
          </w:p>
        </w:tc>
        <w:tc>
          <w:tcPr>
            <w:tcW w:w="2568" w:type="dxa"/>
            <w:gridSpan w:val="4"/>
            <w:tcBorders>
              <w:top w:val="single" w:sz="4" w:space="0" w:color="auto"/>
              <w:left w:val="single" w:sz="4" w:space="0" w:color="auto"/>
              <w:bottom w:val="single" w:sz="4" w:space="0" w:color="auto"/>
              <w:right w:val="single" w:sz="4" w:space="0" w:color="auto"/>
            </w:tcBorders>
          </w:tcPr>
          <w:p w:rsidR="001B3C94" w:rsidRPr="006044A4" w:rsidRDefault="001B3C94" w:rsidP="007707D9">
            <w:pPr>
              <w:jc w:val="center"/>
              <w:rPr>
                <w:bCs/>
              </w:rPr>
            </w:pPr>
            <w:r w:rsidRPr="006044A4">
              <w:rPr>
                <w:bCs/>
              </w:rPr>
              <w:t>0,14</w:t>
            </w:r>
          </w:p>
        </w:tc>
        <w:tc>
          <w:tcPr>
            <w:tcW w:w="1932"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7707D9">
            <w:pPr>
              <w:jc w:val="center"/>
              <w:rPr>
                <w:bCs/>
              </w:rPr>
            </w:pPr>
            <w:r w:rsidRPr="006044A4">
              <w:rPr>
                <w:bCs/>
              </w:rPr>
              <w:t>0,14</w:t>
            </w:r>
          </w:p>
        </w:tc>
        <w:tc>
          <w:tcPr>
            <w:tcW w:w="2340"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3600" w:type="dxa"/>
            <w:gridSpan w:val="4"/>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r>
      <w:tr w:rsidR="001B3C94" w:rsidRPr="006044A4" w:rsidTr="00144415">
        <w:tc>
          <w:tcPr>
            <w:tcW w:w="4428" w:type="dxa"/>
            <w:gridSpan w:val="9"/>
            <w:tcBorders>
              <w:top w:val="single" w:sz="4" w:space="0" w:color="auto"/>
              <w:left w:val="single" w:sz="4" w:space="0" w:color="auto"/>
              <w:bottom w:val="single" w:sz="4" w:space="0" w:color="auto"/>
              <w:right w:val="single" w:sz="4" w:space="0" w:color="auto"/>
            </w:tcBorders>
            <w:vAlign w:val="center"/>
          </w:tcPr>
          <w:p w:rsidR="001B3C94" w:rsidRPr="006044A4" w:rsidRDefault="001B3C94" w:rsidP="00B453F9">
            <w:pPr>
              <w:rPr>
                <w:i/>
                <w:lang w:val="kk-KZ"/>
              </w:rPr>
            </w:pPr>
            <w:r w:rsidRPr="006044A4">
              <w:rPr>
                <w:i/>
              </w:rPr>
              <w:t>города «второго уровня» (областные центры, города Семей и Туркестан)</w:t>
            </w:r>
          </w:p>
        </w:tc>
        <w:tc>
          <w:tcPr>
            <w:tcW w:w="2568" w:type="dxa"/>
            <w:gridSpan w:val="4"/>
            <w:tcBorders>
              <w:top w:val="single" w:sz="4" w:space="0" w:color="auto"/>
              <w:left w:val="single" w:sz="4" w:space="0" w:color="auto"/>
              <w:bottom w:val="single" w:sz="4" w:space="0" w:color="auto"/>
              <w:right w:val="single" w:sz="4" w:space="0" w:color="auto"/>
            </w:tcBorders>
          </w:tcPr>
          <w:p w:rsidR="001B3C94" w:rsidRPr="006044A4" w:rsidRDefault="001B3C94" w:rsidP="007707D9">
            <w:pPr>
              <w:jc w:val="center"/>
              <w:rPr>
                <w:bCs/>
              </w:rPr>
            </w:pPr>
            <w:r w:rsidRPr="006044A4">
              <w:rPr>
                <w:bCs/>
              </w:rPr>
              <w:t>0,32</w:t>
            </w:r>
          </w:p>
        </w:tc>
        <w:tc>
          <w:tcPr>
            <w:tcW w:w="1932"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7707D9">
            <w:pPr>
              <w:jc w:val="center"/>
              <w:rPr>
                <w:bCs/>
              </w:rPr>
            </w:pPr>
            <w:r w:rsidRPr="006044A4">
              <w:rPr>
                <w:bCs/>
              </w:rPr>
              <w:t>0,32</w:t>
            </w:r>
          </w:p>
        </w:tc>
        <w:tc>
          <w:tcPr>
            <w:tcW w:w="2340"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3600" w:type="dxa"/>
            <w:gridSpan w:val="4"/>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r>
      <w:tr w:rsidR="001B3C94" w:rsidRPr="006044A4" w:rsidTr="00144415">
        <w:tc>
          <w:tcPr>
            <w:tcW w:w="4428" w:type="dxa"/>
            <w:gridSpan w:val="9"/>
            <w:tcBorders>
              <w:top w:val="single" w:sz="4" w:space="0" w:color="auto"/>
              <w:left w:val="single" w:sz="4" w:space="0" w:color="auto"/>
              <w:bottom w:val="single" w:sz="4" w:space="0" w:color="auto"/>
              <w:right w:val="single" w:sz="4" w:space="0" w:color="auto"/>
            </w:tcBorders>
            <w:vAlign w:val="center"/>
          </w:tcPr>
          <w:p w:rsidR="001B3C94" w:rsidRPr="006044A4" w:rsidRDefault="001B3C94" w:rsidP="00B453F9">
            <w:pPr>
              <w:rPr>
                <w:i/>
                <w:lang w:val="kk-KZ"/>
              </w:rPr>
            </w:pPr>
            <w:r w:rsidRPr="006044A4">
              <w:rPr>
                <w:i/>
              </w:rPr>
              <w:t>города «третьего уровня» (малые и моногорода)</w:t>
            </w:r>
          </w:p>
        </w:tc>
        <w:tc>
          <w:tcPr>
            <w:tcW w:w="2568" w:type="dxa"/>
            <w:gridSpan w:val="4"/>
            <w:tcBorders>
              <w:top w:val="single" w:sz="4" w:space="0" w:color="auto"/>
              <w:left w:val="single" w:sz="4" w:space="0" w:color="auto"/>
              <w:bottom w:val="single" w:sz="4" w:space="0" w:color="auto"/>
              <w:right w:val="single" w:sz="4" w:space="0" w:color="auto"/>
            </w:tcBorders>
          </w:tcPr>
          <w:p w:rsidR="001B3C94" w:rsidRPr="006044A4" w:rsidRDefault="001B3C94" w:rsidP="007707D9">
            <w:pPr>
              <w:jc w:val="center"/>
              <w:rPr>
                <w:bCs/>
              </w:rPr>
            </w:pPr>
            <w:r w:rsidRPr="006044A4">
              <w:rPr>
                <w:bCs/>
              </w:rPr>
              <w:t>0,45</w:t>
            </w:r>
          </w:p>
        </w:tc>
        <w:tc>
          <w:tcPr>
            <w:tcW w:w="1932"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7707D9">
            <w:pPr>
              <w:jc w:val="center"/>
              <w:rPr>
                <w:bCs/>
              </w:rPr>
            </w:pPr>
            <w:r w:rsidRPr="006044A4">
              <w:rPr>
                <w:bCs/>
              </w:rPr>
              <w:t>0,45</w:t>
            </w:r>
          </w:p>
        </w:tc>
        <w:tc>
          <w:tcPr>
            <w:tcW w:w="2340"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3600" w:type="dxa"/>
            <w:gridSpan w:val="4"/>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r>
      <w:tr w:rsidR="001B3C94" w:rsidRPr="006044A4" w:rsidTr="00BF4AFF">
        <w:tc>
          <w:tcPr>
            <w:tcW w:w="4428" w:type="dxa"/>
            <w:gridSpan w:val="9"/>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lang w:val="kk-KZ"/>
              </w:rPr>
            </w:pPr>
            <w:r w:rsidRPr="006044A4">
              <w:rPr>
                <w:bCs/>
                <w:i/>
              </w:rPr>
              <w:t>Показатель результатов</w:t>
            </w:r>
            <w:r w:rsidRPr="006044A4">
              <w:rPr>
                <w:bCs/>
                <w:i/>
                <w:lang w:val="kk-KZ"/>
              </w:rPr>
              <w:t xml:space="preserve"> 2. </w:t>
            </w:r>
            <w:r w:rsidRPr="006044A4">
              <w:rPr>
                <w:bCs/>
                <w:i/>
              </w:rPr>
              <w:t>Доля нормативно очищенных сточных вод в городах при сбросах в водоемы</w:t>
            </w:r>
          </w:p>
        </w:tc>
        <w:tc>
          <w:tcPr>
            <w:tcW w:w="2568" w:type="dxa"/>
            <w:gridSpan w:val="4"/>
            <w:tcBorders>
              <w:top w:val="single" w:sz="4" w:space="0" w:color="auto"/>
              <w:left w:val="single" w:sz="4" w:space="0" w:color="auto"/>
              <w:bottom w:val="single" w:sz="4" w:space="0" w:color="auto"/>
              <w:right w:val="single" w:sz="4" w:space="0" w:color="auto"/>
            </w:tcBorders>
          </w:tcPr>
          <w:p w:rsidR="001B3C94" w:rsidRPr="006044A4" w:rsidRDefault="001B3C94" w:rsidP="007707D9">
            <w:pPr>
              <w:jc w:val="center"/>
              <w:rPr>
                <w:bCs/>
                <w:i/>
                <w:lang w:val="kk-KZ"/>
              </w:rPr>
            </w:pPr>
          </w:p>
        </w:tc>
        <w:tc>
          <w:tcPr>
            <w:tcW w:w="1932"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7707D9">
            <w:pPr>
              <w:jc w:val="center"/>
              <w:rPr>
                <w:bCs/>
                <w:i/>
                <w:lang w:val="kk-KZ"/>
              </w:rPr>
            </w:pPr>
          </w:p>
        </w:tc>
        <w:tc>
          <w:tcPr>
            <w:tcW w:w="2340"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lang w:val="kk-KZ"/>
              </w:rPr>
            </w:pPr>
          </w:p>
        </w:tc>
        <w:tc>
          <w:tcPr>
            <w:tcW w:w="3600" w:type="dxa"/>
            <w:gridSpan w:val="4"/>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lang w:val="kk-KZ"/>
              </w:rPr>
            </w:pPr>
          </w:p>
        </w:tc>
      </w:tr>
      <w:tr w:rsidR="001B3C94" w:rsidRPr="006044A4" w:rsidTr="00144415">
        <w:tc>
          <w:tcPr>
            <w:tcW w:w="4428" w:type="dxa"/>
            <w:gridSpan w:val="9"/>
            <w:tcBorders>
              <w:top w:val="single" w:sz="4" w:space="0" w:color="auto"/>
              <w:left w:val="single" w:sz="4" w:space="0" w:color="auto"/>
              <w:bottom w:val="single" w:sz="4" w:space="0" w:color="auto"/>
              <w:right w:val="single" w:sz="4" w:space="0" w:color="auto"/>
            </w:tcBorders>
            <w:vAlign w:val="center"/>
          </w:tcPr>
          <w:p w:rsidR="001B3C94" w:rsidRPr="006044A4" w:rsidRDefault="001B3C94" w:rsidP="00B453F9">
            <w:pPr>
              <w:rPr>
                <w:i/>
                <w:lang w:val="kk-KZ"/>
              </w:rPr>
            </w:pPr>
            <w:r w:rsidRPr="006044A4">
              <w:rPr>
                <w:i/>
              </w:rPr>
              <w:t>города «первого уровня» (агломерации)</w:t>
            </w:r>
          </w:p>
        </w:tc>
        <w:tc>
          <w:tcPr>
            <w:tcW w:w="2568" w:type="dxa"/>
            <w:gridSpan w:val="4"/>
            <w:tcBorders>
              <w:top w:val="single" w:sz="4" w:space="0" w:color="auto"/>
              <w:left w:val="single" w:sz="4" w:space="0" w:color="auto"/>
              <w:bottom w:val="single" w:sz="4" w:space="0" w:color="auto"/>
              <w:right w:val="single" w:sz="4" w:space="0" w:color="auto"/>
            </w:tcBorders>
          </w:tcPr>
          <w:p w:rsidR="001B3C94" w:rsidRPr="006044A4" w:rsidRDefault="001B3C94" w:rsidP="007707D9">
            <w:pPr>
              <w:jc w:val="center"/>
              <w:rPr>
                <w:bCs/>
              </w:rPr>
            </w:pPr>
            <w:r w:rsidRPr="006044A4">
              <w:rPr>
                <w:bCs/>
              </w:rPr>
              <w:t>89</w:t>
            </w:r>
          </w:p>
        </w:tc>
        <w:tc>
          <w:tcPr>
            <w:tcW w:w="1932"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7707D9">
            <w:pPr>
              <w:jc w:val="center"/>
              <w:rPr>
                <w:bCs/>
              </w:rPr>
            </w:pPr>
            <w:r w:rsidRPr="006044A4">
              <w:rPr>
                <w:bCs/>
              </w:rPr>
              <w:t>89</w:t>
            </w:r>
          </w:p>
        </w:tc>
        <w:tc>
          <w:tcPr>
            <w:tcW w:w="2340"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3600" w:type="dxa"/>
            <w:gridSpan w:val="4"/>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r>
      <w:tr w:rsidR="001B3C94" w:rsidRPr="006044A4" w:rsidTr="00144415">
        <w:tc>
          <w:tcPr>
            <w:tcW w:w="4428" w:type="dxa"/>
            <w:gridSpan w:val="9"/>
            <w:tcBorders>
              <w:top w:val="single" w:sz="4" w:space="0" w:color="auto"/>
              <w:left w:val="single" w:sz="4" w:space="0" w:color="auto"/>
              <w:bottom w:val="single" w:sz="4" w:space="0" w:color="auto"/>
              <w:right w:val="single" w:sz="4" w:space="0" w:color="auto"/>
            </w:tcBorders>
            <w:vAlign w:val="center"/>
          </w:tcPr>
          <w:p w:rsidR="001B3C94" w:rsidRPr="006044A4" w:rsidRDefault="001B3C94" w:rsidP="00B453F9">
            <w:pPr>
              <w:rPr>
                <w:i/>
                <w:lang w:val="kk-KZ"/>
              </w:rPr>
            </w:pPr>
            <w:r w:rsidRPr="006044A4">
              <w:rPr>
                <w:i/>
              </w:rPr>
              <w:t>города «второго уровня» (областные центры, города Семей и Туркестан)</w:t>
            </w:r>
          </w:p>
        </w:tc>
        <w:tc>
          <w:tcPr>
            <w:tcW w:w="2568" w:type="dxa"/>
            <w:gridSpan w:val="4"/>
            <w:tcBorders>
              <w:top w:val="single" w:sz="4" w:space="0" w:color="auto"/>
              <w:left w:val="single" w:sz="4" w:space="0" w:color="auto"/>
              <w:bottom w:val="single" w:sz="4" w:space="0" w:color="auto"/>
              <w:right w:val="single" w:sz="4" w:space="0" w:color="auto"/>
            </w:tcBorders>
          </w:tcPr>
          <w:p w:rsidR="001B3C94" w:rsidRPr="006044A4" w:rsidRDefault="001B3C94" w:rsidP="007707D9">
            <w:pPr>
              <w:jc w:val="center"/>
              <w:rPr>
                <w:bCs/>
              </w:rPr>
            </w:pPr>
            <w:r w:rsidRPr="006044A4">
              <w:rPr>
                <w:bCs/>
              </w:rPr>
              <w:t>57</w:t>
            </w:r>
          </w:p>
        </w:tc>
        <w:tc>
          <w:tcPr>
            <w:tcW w:w="1932"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7707D9">
            <w:pPr>
              <w:jc w:val="center"/>
              <w:rPr>
                <w:bCs/>
              </w:rPr>
            </w:pPr>
            <w:r w:rsidRPr="006044A4">
              <w:rPr>
                <w:bCs/>
              </w:rPr>
              <w:t>57</w:t>
            </w:r>
          </w:p>
        </w:tc>
        <w:tc>
          <w:tcPr>
            <w:tcW w:w="2340"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3600" w:type="dxa"/>
            <w:gridSpan w:val="4"/>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r>
      <w:tr w:rsidR="001B3C94" w:rsidRPr="006044A4" w:rsidTr="00144415">
        <w:tc>
          <w:tcPr>
            <w:tcW w:w="4428" w:type="dxa"/>
            <w:gridSpan w:val="9"/>
            <w:tcBorders>
              <w:top w:val="single" w:sz="4" w:space="0" w:color="auto"/>
              <w:left w:val="single" w:sz="4" w:space="0" w:color="auto"/>
              <w:bottom w:val="single" w:sz="4" w:space="0" w:color="auto"/>
              <w:right w:val="single" w:sz="4" w:space="0" w:color="auto"/>
            </w:tcBorders>
            <w:vAlign w:val="center"/>
          </w:tcPr>
          <w:p w:rsidR="001B3C94" w:rsidRPr="006044A4" w:rsidRDefault="001B3C94" w:rsidP="00B453F9">
            <w:pPr>
              <w:rPr>
                <w:i/>
                <w:lang w:val="kk-KZ"/>
              </w:rPr>
            </w:pPr>
            <w:r w:rsidRPr="006044A4">
              <w:rPr>
                <w:i/>
              </w:rPr>
              <w:t>города «третьего уровня» (малые и моногорода)</w:t>
            </w:r>
          </w:p>
        </w:tc>
        <w:tc>
          <w:tcPr>
            <w:tcW w:w="2568" w:type="dxa"/>
            <w:gridSpan w:val="4"/>
            <w:tcBorders>
              <w:top w:val="single" w:sz="4" w:space="0" w:color="auto"/>
              <w:left w:val="single" w:sz="4" w:space="0" w:color="auto"/>
              <w:bottom w:val="single" w:sz="4" w:space="0" w:color="auto"/>
              <w:right w:val="single" w:sz="4" w:space="0" w:color="auto"/>
            </w:tcBorders>
          </w:tcPr>
          <w:p w:rsidR="001B3C94" w:rsidRPr="006044A4" w:rsidRDefault="001B3C94" w:rsidP="007707D9">
            <w:pPr>
              <w:jc w:val="center"/>
              <w:rPr>
                <w:bCs/>
              </w:rPr>
            </w:pPr>
            <w:r w:rsidRPr="006044A4">
              <w:rPr>
                <w:bCs/>
              </w:rPr>
              <w:t>75</w:t>
            </w:r>
          </w:p>
        </w:tc>
        <w:tc>
          <w:tcPr>
            <w:tcW w:w="1932"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7707D9">
            <w:pPr>
              <w:jc w:val="center"/>
              <w:rPr>
                <w:bCs/>
              </w:rPr>
            </w:pPr>
            <w:r w:rsidRPr="006044A4">
              <w:rPr>
                <w:bCs/>
              </w:rPr>
              <w:t>75</w:t>
            </w:r>
          </w:p>
        </w:tc>
        <w:tc>
          <w:tcPr>
            <w:tcW w:w="2340" w:type="dxa"/>
            <w:gridSpan w:val="2"/>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c>
          <w:tcPr>
            <w:tcW w:w="3600" w:type="dxa"/>
            <w:gridSpan w:val="4"/>
            <w:tcBorders>
              <w:top w:val="single" w:sz="4" w:space="0" w:color="auto"/>
              <w:left w:val="single" w:sz="4" w:space="0" w:color="auto"/>
              <w:bottom w:val="single" w:sz="4" w:space="0" w:color="auto"/>
              <w:right w:val="single" w:sz="4" w:space="0" w:color="auto"/>
            </w:tcBorders>
          </w:tcPr>
          <w:p w:rsidR="001B3C94" w:rsidRPr="006044A4" w:rsidRDefault="001B3C94" w:rsidP="00B453F9">
            <w:pPr>
              <w:rPr>
                <w:bCs/>
                <w:i/>
              </w:rPr>
            </w:pPr>
          </w:p>
        </w:tc>
      </w:tr>
      <w:tr w:rsidR="00A70EDF" w:rsidRPr="006044A4" w:rsidTr="000946CE">
        <w:tc>
          <w:tcPr>
            <w:tcW w:w="14868" w:type="dxa"/>
            <w:gridSpan w:val="21"/>
            <w:tcBorders>
              <w:top w:val="single" w:sz="4" w:space="0" w:color="auto"/>
              <w:left w:val="single" w:sz="4" w:space="0" w:color="auto"/>
              <w:bottom w:val="single" w:sz="4" w:space="0" w:color="auto"/>
              <w:right w:val="single" w:sz="4" w:space="0" w:color="auto"/>
            </w:tcBorders>
            <w:vAlign w:val="center"/>
          </w:tcPr>
          <w:p w:rsidR="00A70EDF" w:rsidRPr="006044A4" w:rsidRDefault="00A70EDF" w:rsidP="00B453F9">
            <w:pPr>
              <w:rPr>
                <w:b/>
                <w:bCs/>
                <w:i/>
              </w:rPr>
            </w:pPr>
            <w:r w:rsidRPr="006044A4">
              <w:rPr>
                <w:b/>
                <w:bCs/>
                <w:i/>
              </w:rPr>
              <w:t>Мероприятие</w:t>
            </w:r>
            <w:r w:rsidRPr="006044A4">
              <w:rPr>
                <w:b/>
                <w:bCs/>
                <w:i/>
                <w:lang w:val="kk-KZ"/>
              </w:rPr>
              <w:t xml:space="preserve"> 2. </w:t>
            </w:r>
            <w:r w:rsidRPr="006044A4">
              <w:rPr>
                <w:b/>
                <w:i/>
              </w:rPr>
              <w:t>Рассмотрение проектов по строительству и реконструкции локальных систем водоснабжения и водоотведения, заявляемых МИО, на предмет приоритетности и целесообразности финансирования</w:t>
            </w:r>
          </w:p>
        </w:tc>
      </w:tr>
      <w:tr w:rsidR="00A70EDF" w:rsidRPr="006044A4" w:rsidTr="00144415">
        <w:tc>
          <w:tcPr>
            <w:tcW w:w="4428" w:type="dxa"/>
            <w:gridSpan w:val="9"/>
            <w:tcBorders>
              <w:top w:val="single" w:sz="4" w:space="0" w:color="auto"/>
              <w:left w:val="single" w:sz="4" w:space="0" w:color="auto"/>
              <w:bottom w:val="single" w:sz="4" w:space="0" w:color="auto"/>
              <w:right w:val="single" w:sz="4" w:space="0" w:color="auto"/>
            </w:tcBorders>
            <w:vAlign w:val="center"/>
          </w:tcPr>
          <w:p w:rsidR="00A70EDF" w:rsidRPr="006044A4" w:rsidRDefault="00A70EDF" w:rsidP="00B453F9">
            <w:pPr>
              <w:rPr>
                <w:i/>
              </w:rPr>
            </w:pPr>
          </w:p>
        </w:tc>
        <w:tc>
          <w:tcPr>
            <w:tcW w:w="2568" w:type="dxa"/>
            <w:gridSpan w:val="4"/>
            <w:tcBorders>
              <w:top w:val="single" w:sz="4" w:space="0" w:color="auto"/>
              <w:left w:val="single" w:sz="4" w:space="0" w:color="auto"/>
              <w:bottom w:val="single" w:sz="4" w:space="0" w:color="auto"/>
              <w:right w:val="single" w:sz="4" w:space="0" w:color="auto"/>
            </w:tcBorders>
          </w:tcPr>
          <w:p w:rsidR="00A70EDF" w:rsidRPr="006044A4" w:rsidRDefault="00A70EDF" w:rsidP="007707D9">
            <w:pPr>
              <w:jc w:val="center"/>
              <w:rPr>
                <w:bCs/>
              </w:rPr>
            </w:pPr>
          </w:p>
        </w:tc>
        <w:tc>
          <w:tcPr>
            <w:tcW w:w="1932" w:type="dxa"/>
            <w:gridSpan w:val="2"/>
            <w:tcBorders>
              <w:top w:val="single" w:sz="4" w:space="0" w:color="auto"/>
              <w:left w:val="single" w:sz="4" w:space="0" w:color="auto"/>
              <w:bottom w:val="single" w:sz="4" w:space="0" w:color="auto"/>
              <w:right w:val="single" w:sz="4" w:space="0" w:color="auto"/>
            </w:tcBorders>
          </w:tcPr>
          <w:p w:rsidR="00A70EDF" w:rsidRPr="006044A4" w:rsidRDefault="00A70EDF" w:rsidP="007707D9">
            <w:pPr>
              <w:jc w:val="center"/>
              <w:rPr>
                <w:bCs/>
              </w:rPr>
            </w:pPr>
          </w:p>
        </w:tc>
        <w:tc>
          <w:tcPr>
            <w:tcW w:w="2340" w:type="dxa"/>
            <w:gridSpan w:val="2"/>
            <w:tcBorders>
              <w:top w:val="single" w:sz="4" w:space="0" w:color="auto"/>
              <w:left w:val="single" w:sz="4" w:space="0" w:color="auto"/>
              <w:bottom w:val="single" w:sz="4" w:space="0" w:color="auto"/>
              <w:right w:val="single" w:sz="4" w:space="0" w:color="auto"/>
            </w:tcBorders>
          </w:tcPr>
          <w:p w:rsidR="00A70EDF" w:rsidRPr="006044A4" w:rsidRDefault="00A70EDF" w:rsidP="00B453F9">
            <w:pPr>
              <w:rPr>
                <w:bCs/>
                <w:i/>
              </w:rPr>
            </w:pPr>
          </w:p>
        </w:tc>
        <w:tc>
          <w:tcPr>
            <w:tcW w:w="3600" w:type="dxa"/>
            <w:gridSpan w:val="4"/>
            <w:tcBorders>
              <w:top w:val="single" w:sz="4" w:space="0" w:color="auto"/>
              <w:left w:val="single" w:sz="4" w:space="0" w:color="auto"/>
              <w:bottom w:val="single" w:sz="4" w:space="0" w:color="auto"/>
              <w:right w:val="single" w:sz="4" w:space="0" w:color="auto"/>
            </w:tcBorders>
          </w:tcPr>
          <w:p w:rsidR="00A728AA" w:rsidRPr="006044A4" w:rsidRDefault="00F23C64" w:rsidP="00A728AA">
            <w:pPr>
              <w:jc w:val="both"/>
              <w:rPr>
                <w:color w:val="000000"/>
              </w:rPr>
            </w:pPr>
            <w:r w:rsidRPr="006044A4">
              <w:rPr>
                <w:color w:val="000000"/>
                <w:lang w:val="kk-KZ"/>
              </w:rPr>
              <w:t>Проекты по строительству водоснабжения и водоотведения в населенных пунктах рассматриваются по приоритетности и целесообразности. В частности: - приоритетность по численности населения (районные центры, СНП свыше 1000 чел., от 500 до 1000 чел., от 101 до 500 чел.);</w:t>
            </w:r>
          </w:p>
          <w:p w:rsidR="00F23C64" w:rsidRPr="006044A4" w:rsidRDefault="00F23C64" w:rsidP="00A728AA">
            <w:pPr>
              <w:jc w:val="both"/>
              <w:rPr>
                <w:color w:val="000000"/>
                <w:lang w:val="kk-KZ"/>
              </w:rPr>
            </w:pPr>
            <w:r w:rsidRPr="006044A4">
              <w:rPr>
                <w:color w:val="000000"/>
                <w:lang w:val="kk-KZ"/>
              </w:rPr>
              <w:t>- наличие подтвержденных источников воды, необходимого количества и гарантированного качества, а также других характеристик;</w:t>
            </w:r>
          </w:p>
          <w:p w:rsidR="00A70EDF" w:rsidRPr="006044A4" w:rsidRDefault="00F23C64" w:rsidP="00A728AA">
            <w:pPr>
              <w:jc w:val="both"/>
              <w:rPr>
                <w:color w:val="000000"/>
              </w:rPr>
            </w:pPr>
            <w:r w:rsidRPr="006044A4">
              <w:rPr>
                <w:color w:val="000000"/>
                <w:lang w:val="kk-KZ"/>
              </w:rPr>
              <w:t xml:space="preserve">- проведение исследований на </w:t>
            </w:r>
            <w:r w:rsidRPr="006044A4">
              <w:rPr>
                <w:color w:val="000000"/>
                <w:lang w:val="kk-KZ"/>
              </w:rPr>
              <w:lastRenderedPageBreak/>
              <w:t>год ввода в эксплуатацию реконструируемых сетей, их изношенность, себестоимость, протяженность и диаметр.</w:t>
            </w:r>
          </w:p>
          <w:p w:rsidR="000F49E9" w:rsidRPr="006044A4" w:rsidRDefault="006850C5" w:rsidP="006850C5">
            <w:pPr>
              <w:jc w:val="both"/>
              <w:rPr>
                <w:color w:val="000000"/>
                <w:lang w:val="kk-KZ"/>
              </w:rPr>
            </w:pPr>
            <w:r w:rsidRPr="006044A4">
              <w:rPr>
                <w:color w:val="000000"/>
                <w:lang w:val="kk-KZ"/>
              </w:rPr>
              <w:t xml:space="preserve">Вместе с тем, в 2015 году утвержден запас подземных вод </w:t>
            </w:r>
            <w:r w:rsidR="001E7E9E" w:rsidRPr="006044A4">
              <w:rPr>
                <w:color w:val="000000"/>
                <w:lang w:val="kk-KZ"/>
              </w:rPr>
              <w:t xml:space="preserve">150 </w:t>
            </w:r>
            <w:r w:rsidRPr="006044A4">
              <w:rPr>
                <w:color w:val="000000"/>
                <w:lang w:val="kk-KZ"/>
              </w:rPr>
              <w:t xml:space="preserve"> населенных пунктов, разработаны ПСД на утверждение запаса подземных вод в 45 населенных пунктов. Всего на эти цели из бюджета выделено и осваено                            622 млн.тг. (РБ - 262,6 млн.тг.                                  МБ - 359,4 млн.тг.) </w:t>
            </w:r>
          </w:p>
        </w:tc>
      </w:tr>
      <w:tr w:rsidR="00A70EDF" w:rsidRPr="006044A4" w:rsidTr="000946CE">
        <w:tc>
          <w:tcPr>
            <w:tcW w:w="14868" w:type="dxa"/>
            <w:gridSpan w:val="21"/>
            <w:tcBorders>
              <w:top w:val="single" w:sz="4" w:space="0" w:color="auto"/>
              <w:left w:val="single" w:sz="4" w:space="0" w:color="auto"/>
              <w:bottom w:val="single" w:sz="4" w:space="0" w:color="auto"/>
              <w:right w:val="single" w:sz="4" w:space="0" w:color="auto"/>
            </w:tcBorders>
            <w:vAlign w:val="center"/>
          </w:tcPr>
          <w:p w:rsidR="00A70EDF" w:rsidRPr="006044A4" w:rsidRDefault="00A70EDF" w:rsidP="00B453F9">
            <w:pPr>
              <w:rPr>
                <w:bCs/>
                <w:i/>
              </w:rPr>
            </w:pPr>
            <w:r w:rsidRPr="006044A4">
              <w:rPr>
                <w:b/>
                <w:bCs/>
                <w:i/>
              </w:rPr>
              <w:lastRenderedPageBreak/>
              <w:t>Мероприятие</w:t>
            </w:r>
            <w:r w:rsidRPr="006044A4">
              <w:rPr>
                <w:b/>
                <w:bCs/>
                <w:i/>
                <w:lang w:val="kk-KZ"/>
              </w:rPr>
              <w:t xml:space="preserve"> </w:t>
            </w:r>
            <w:r w:rsidR="00865415" w:rsidRPr="006044A4">
              <w:rPr>
                <w:b/>
                <w:bCs/>
                <w:i/>
                <w:lang w:val="kk-KZ"/>
              </w:rPr>
              <w:t>6</w:t>
            </w:r>
            <w:r w:rsidRPr="006044A4">
              <w:rPr>
                <w:b/>
                <w:bCs/>
                <w:i/>
                <w:lang w:val="kk-KZ"/>
              </w:rPr>
              <w:t xml:space="preserve">. </w:t>
            </w:r>
            <w:r w:rsidRPr="006044A4">
              <w:rPr>
                <w:b/>
                <w:i/>
              </w:rPr>
              <w:t>Разработка и утверждение региональных планов мероприятий развития сектора водоснабжении и водоотведения</w:t>
            </w:r>
          </w:p>
        </w:tc>
      </w:tr>
      <w:tr w:rsidR="00A70EDF" w:rsidRPr="006044A4" w:rsidTr="00144415">
        <w:tc>
          <w:tcPr>
            <w:tcW w:w="4428" w:type="dxa"/>
            <w:gridSpan w:val="9"/>
            <w:tcBorders>
              <w:top w:val="single" w:sz="4" w:space="0" w:color="auto"/>
              <w:left w:val="single" w:sz="4" w:space="0" w:color="auto"/>
              <w:bottom w:val="single" w:sz="4" w:space="0" w:color="auto"/>
              <w:right w:val="single" w:sz="4" w:space="0" w:color="auto"/>
            </w:tcBorders>
            <w:vAlign w:val="center"/>
          </w:tcPr>
          <w:p w:rsidR="00A70EDF" w:rsidRPr="006044A4" w:rsidRDefault="00A70EDF" w:rsidP="00B453F9">
            <w:pPr>
              <w:rPr>
                <w:i/>
              </w:rPr>
            </w:pPr>
          </w:p>
        </w:tc>
        <w:tc>
          <w:tcPr>
            <w:tcW w:w="2568" w:type="dxa"/>
            <w:gridSpan w:val="4"/>
            <w:tcBorders>
              <w:top w:val="single" w:sz="4" w:space="0" w:color="auto"/>
              <w:left w:val="single" w:sz="4" w:space="0" w:color="auto"/>
              <w:bottom w:val="single" w:sz="4" w:space="0" w:color="auto"/>
              <w:right w:val="single" w:sz="4" w:space="0" w:color="auto"/>
            </w:tcBorders>
          </w:tcPr>
          <w:p w:rsidR="00A70EDF" w:rsidRPr="006044A4" w:rsidRDefault="00A70EDF" w:rsidP="007707D9">
            <w:pPr>
              <w:jc w:val="center"/>
              <w:rPr>
                <w:bCs/>
              </w:rPr>
            </w:pPr>
          </w:p>
        </w:tc>
        <w:tc>
          <w:tcPr>
            <w:tcW w:w="1932" w:type="dxa"/>
            <w:gridSpan w:val="2"/>
            <w:tcBorders>
              <w:top w:val="single" w:sz="4" w:space="0" w:color="auto"/>
              <w:left w:val="single" w:sz="4" w:space="0" w:color="auto"/>
              <w:bottom w:val="single" w:sz="4" w:space="0" w:color="auto"/>
              <w:right w:val="single" w:sz="4" w:space="0" w:color="auto"/>
            </w:tcBorders>
          </w:tcPr>
          <w:p w:rsidR="00A70EDF" w:rsidRPr="006044A4" w:rsidRDefault="00A70EDF" w:rsidP="007707D9">
            <w:pPr>
              <w:jc w:val="center"/>
              <w:rPr>
                <w:bCs/>
              </w:rPr>
            </w:pPr>
          </w:p>
        </w:tc>
        <w:tc>
          <w:tcPr>
            <w:tcW w:w="2340" w:type="dxa"/>
            <w:gridSpan w:val="2"/>
            <w:tcBorders>
              <w:top w:val="single" w:sz="4" w:space="0" w:color="auto"/>
              <w:left w:val="single" w:sz="4" w:space="0" w:color="auto"/>
              <w:bottom w:val="single" w:sz="4" w:space="0" w:color="auto"/>
              <w:right w:val="single" w:sz="4" w:space="0" w:color="auto"/>
            </w:tcBorders>
          </w:tcPr>
          <w:p w:rsidR="00A70EDF" w:rsidRPr="006044A4" w:rsidRDefault="00A70EDF" w:rsidP="00B453F9">
            <w:pPr>
              <w:rPr>
                <w:bCs/>
                <w:i/>
              </w:rPr>
            </w:pPr>
          </w:p>
        </w:tc>
        <w:tc>
          <w:tcPr>
            <w:tcW w:w="3600" w:type="dxa"/>
            <w:gridSpan w:val="4"/>
            <w:tcBorders>
              <w:top w:val="single" w:sz="4" w:space="0" w:color="auto"/>
              <w:left w:val="single" w:sz="4" w:space="0" w:color="auto"/>
              <w:bottom w:val="single" w:sz="4" w:space="0" w:color="auto"/>
              <w:right w:val="single" w:sz="4" w:space="0" w:color="auto"/>
            </w:tcBorders>
          </w:tcPr>
          <w:p w:rsidR="00A70EDF" w:rsidRPr="006044A4" w:rsidRDefault="00F23C64" w:rsidP="00B85272">
            <w:pPr>
              <w:pStyle w:val="1"/>
              <w:numPr>
                <w:ilvl w:val="0"/>
                <w:numId w:val="0"/>
              </w:numPr>
              <w:rPr>
                <w:rFonts w:ascii="Times New Roman" w:hAnsi="Times New Roman" w:cs="Times New Roman"/>
                <w:b w:val="0"/>
                <w:sz w:val="24"/>
                <w:szCs w:val="24"/>
                <w:lang w:val="kk-KZ"/>
              </w:rPr>
            </w:pPr>
            <w:r w:rsidRPr="006044A4">
              <w:rPr>
                <w:rFonts w:ascii="Times New Roman" w:hAnsi="Times New Roman" w:cs="Times New Roman"/>
                <w:b w:val="0"/>
                <w:sz w:val="24"/>
                <w:szCs w:val="24"/>
                <w:lang w:val="kk-KZ"/>
              </w:rPr>
              <w:t xml:space="preserve">В области разработан постановление областного акимата «План мероприятий по реализации </w:t>
            </w:r>
            <w:r w:rsidRPr="006044A4">
              <w:rPr>
                <w:rFonts w:ascii="Times New Roman" w:hAnsi="Times New Roman" w:cs="Times New Roman"/>
                <w:b w:val="0"/>
                <w:sz w:val="24"/>
                <w:szCs w:val="24"/>
              </w:rPr>
              <w:t>Программы развития регионов до 2020 года</w:t>
            </w:r>
            <w:r w:rsidRPr="006044A4">
              <w:rPr>
                <w:rFonts w:ascii="Times New Roman" w:hAnsi="Times New Roman" w:cs="Times New Roman"/>
                <w:b w:val="0"/>
                <w:sz w:val="24"/>
                <w:szCs w:val="24"/>
                <w:lang w:val="kk-KZ"/>
              </w:rPr>
              <w:t xml:space="preserve"> в Южно-Каза</w:t>
            </w:r>
            <w:r w:rsidR="00A728AA" w:rsidRPr="006044A4">
              <w:rPr>
                <w:rFonts w:ascii="Times New Roman" w:hAnsi="Times New Roman" w:cs="Times New Roman"/>
                <w:b w:val="0"/>
                <w:sz w:val="24"/>
                <w:szCs w:val="24"/>
                <w:lang w:val="kk-KZ"/>
              </w:rPr>
              <w:t>хстанской области», утвержденный</w:t>
            </w:r>
            <w:r w:rsidRPr="006044A4">
              <w:rPr>
                <w:rFonts w:ascii="Times New Roman" w:hAnsi="Times New Roman" w:cs="Times New Roman"/>
                <w:b w:val="0"/>
                <w:sz w:val="24"/>
                <w:szCs w:val="24"/>
                <w:lang w:val="kk-KZ"/>
              </w:rPr>
              <w:t xml:space="preserve"> постановлением акимата области </w:t>
            </w:r>
            <w:r w:rsidR="00B85272" w:rsidRPr="006044A4">
              <w:rPr>
                <w:rFonts w:ascii="Times New Roman" w:hAnsi="Times New Roman" w:cs="Times New Roman"/>
                <w:b w:val="0"/>
                <w:sz w:val="24"/>
                <w:szCs w:val="24"/>
                <w:lang w:val="kk-KZ"/>
              </w:rPr>
              <w:t xml:space="preserve"> №410  от 24 декабря </w:t>
            </w:r>
            <w:r w:rsidR="00117316" w:rsidRPr="006044A4">
              <w:rPr>
                <w:rFonts w:ascii="Times New Roman" w:hAnsi="Times New Roman" w:cs="Times New Roman"/>
                <w:b w:val="0"/>
                <w:sz w:val="24"/>
                <w:szCs w:val="24"/>
                <w:lang w:val="kk-KZ"/>
              </w:rPr>
              <w:t>2014 года. На сегодняшний день</w:t>
            </w:r>
            <w:r w:rsidR="00B85272" w:rsidRPr="006044A4">
              <w:rPr>
                <w:rFonts w:ascii="Times New Roman" w:hAnsi="Times New Roman" w:cs="Times New Roman"/>
                <w:b w:val="0"/>
                <w:sz w:val="24"/>
                <w:szCs w:val="24"/>
                <w:lang w:val="kk-KZ"/>
              </w:rPr>
              <w:t xml:space="preserve"> </w:t>
            </w:r>
            <w:r w:rsidRPr="006044A4">
              <w:rPr>
                <w:rFonts w:ascii="Times New Roman" w:hAnsi="Times New Roman" w:cs="Times New Roman"/>
                <w:b w:val="0"/>
                <w:sz w:val="24"/>
                <w:szCs w:val="24"/>
                <w:lang w:val="kk-KZ"/>
              </w:rPr>
              <w:t>ведутся соответствующие работы по утвержденному плану мероприятий.</w:t>
            </w:r>
          </w:p>
        </w:tc>
      </w:tr>
      <w:tr w:rsidR="00865415" w:rsidRPr="006044A4" w:rsidTr="000946CE">
        <w:tc>
          <w:tcPr>
            <w:tcW w:w="14868" w:type="dxa"/>
            <w:gridSpan w:val="21"/>
            <w:tcBorders>
              <w:top w:val="single" w:sz="4" w:space="0" w:color="auto"/>
              <w:left w:val="single" w:sz="4" w:space="0" w:color="auto"/>
              <w:bottom w:val="single" w:sz="4" w:space="0" w:color="auto"/>
              <w:right w:val="single" w:sz="4" w:space="0" w:color="auto"/>
            </w:tcBorders>
            <w:vAlign w:val="center"/>
          </w:tcPr>
          <w:p w:rsidR="00865415" w:rsidRPr="006044A4" w:rsidRDefault="00865415" w:rsidP="00B453F9">
            <w:pPr>
              <w:rPr>
                <w:bCs/>
                <w:i/>
              </w:rPr>
            </w:pPr>
            <w:r w:rsidRPr="006044A4">
              <w:rPr>
                <w:b/>
                <w:bCs/>
                <w:i/>
              </w:rPr>
              <w:t>Мероприятие</w:t>
            </w:r>
            <w:r w:rsidRPr="006044A4">
              <w:rPr>
                <w:b/>
                <w:bCs/>
                <w:i/>
                <w:lang w:val="kk-KZ"/>
              </w:rPr>
              <w:t xml:space="preserve"> 11. </w:t>
            </w:r>
            <w:r w:rsidRPr="006044A4">
              <w:rPr>
                <w:b/>
                <w:i/>
              </w:rPr>
              <w:t>Распространение опыта пилотных проектов ГЧП в сфере водоснабжения и водоотведения</w:t>
            </w:r>
          </w:p>
        </w:tc>
      </w:tr>
      <w:tr w:rsidR="00A70EDF" w:rsidRPr="006044A4" w:rsidTr="00144415">
        <w:tc>
          <w:tcPr>
            <w:tcW w:w="4428" w:type="dxa"/>
            <w:gridSpan w:val="9"/>
            <w:tcBorders>
              <w:top w:val="single" w:sz="4" w:space="0" w:color="auto"/>
              <w:left w:val="single" w:sz="4" w:space="0" w:color="auto"/>
              <w:bottom w:val="single" w:sz="4" w:space="0" w:color="auto"/>
              <w:right w:val="single" w:sz="4" w:space="0" w:color="auto"/>
            </w:tcBorders>
            <w:vAlign w:val="center"/>
          </w:tcPr>
          <w:p w:rsidR="00A70EDF" w:rsidRPr="006044A4" w:rsidRDefault="00A70EDF" w:rsidP="00B453F9">
            <w:pPr>
              <w:rPr>
                <w:i/>
              </w:rPr>
            </w:pPr>
          </w:p>
        </w:tc>
        <w:tc>
          <w:tcPr>
            <w:tcW w:w="2568" w:type="dxa"/>
            <w:gridSpan w:val="4"/>
            <w:tcBorders>
              <w:top w:val="single" w:sz="4" w:space="0" w:color="auto"/>
              <w:left w:val="single" w:sz="4" w:space="0" w:color="auto"/>
              <w:bottom w:val="single" w:sz="4" w:space="0" w:color="auto"/>
              <w:right w:val="single" w:sz="4" w:space="0" w:color="auto"/>
            </w:tcBorders>
          </w:tcPr>
          <w:p w:rsidR="00A70EDF" w:rsidRPr="006044A4" w:rsidRDefault="00A70EDF" w:rsidP="007707D9">
            <w:pPr>
              <w:jc w:val="center"/>
              <w:rPr>
                <w:bCs/>
              </w:rPr>
            </w:pPr>
          </w:p>
        </w:tc>
        <w:tc>
          <w:tcPr>
            <w:tcW w:w="1932" w:type="dxa"/>
            <w:gridSpan w:val="2"/>
            <w:tcBorders>
              <w:top w:val="single" w:sz="4" w:space="0" w:color="auto"/>
              <w:left w:val="single" w:sz="4" w:space="0" w:color="auto"/>
              <w:bottom w:val="single" w:sz="4" w:space="0" w:color="auto"/>
              <w:right w:val="single" w:sz="4" w:space="0" w:color="auto"/>
            </w:tcBorders>
          </w:tcPr>
          <w:p w:rsidR="00A70EDF" w:rsidRPr="006044A4" w:rsidRDefault="00A70EDF" w:rsidP="007707D9">
            <w:pPr>
              <w:jc w:val="center"/>
              <w:rPr>
                <w:bCs/>
              </w:rPr>
            </w:pPr>
          </w:p>
        </w:tc>
        <w:tc>
          <w:tcPr>
            <w:tcW w:w="2340" w:type="dxa"/>
            <w:gridSpan w:val="2"/>
            <w:tcBorders>
              <w:top w:val="single" w:sz="4" w:space="0" w:color="auto"/>
              <w:left w:val="single" w:sz="4" w:space="0" w:color="auto"/>
              <w:bottom w:val="single" w:sz="4" w:space="0" w:color="auto"/>
              <w:right w:val="single" w:sz="4" w:space="0" w:color="auto"/>
            </w:tcBorders>
          </w:tcPr>
          <w:p w:rsidR="00A70EDF" w:rsidRPr="006044A4" w:rsidRDefault="00A70EDF" w:rsidP="00B453F9">
            <w:pPr>
              <w:rPr>
                <w:bCs/>
                <w:i/>
              </w:rPr>
            </w:pPr>
          </w:p>
        </w:tc>
        <w:tc>
          <w:tcPr>
            <w:tcW w:w="3600" w:type="dxa"/>
            <w:gridSpan w:val="4"/>
            <w:tcBorders>
              <w:top w:val="single" w:sz="4" w:space="0" w:color="auto"/>
              <w:left w:val="single" w:sz="4" w:space="0" w:color="auto"/>
              <w:bottom w:val="single" w:sz="4" w:space="0" w:color="auto"/>
              <w:right w:val="single" w:sz="4" w:space="0" w:color="auto"/>
            </w:tcBorders>
          </w:tcPr>
          <w:p w:rsidR="00A70EDF" w:rsidRPr="006044A4" w:rsidRDefault="00934C22" w:rsidP="00D46843">
            <w:pPr>
              <w:jc w:val="both"/>
              <w:rPr>
                <w:color w:val="000000"/>
                <w:lang w:val="kk-KZ"/>
              </w:rPr>
            </w:pPr>
            <w:r w:rsidRPr="006044A4">
              <w:rPr>
                <w:color w:val="000000"/>
                <w:lang w:val="kk-KZ"/>
              </w:rPr>
              <w:t xml:space="preserve">В трех городах </w:t>
            </w:r>
            <w:r w:rsidR="00A728AA" w:rsidRPr="006044A4">
              <w:rPr>
                <w:color w:val="000000"/>
              </w:rPr>
              <w:t xml:space="preserve">                            </w:t>
            </w:r>
            <w:r w:rsidRPr="006044A4">
              <w:rPr>
                <w:color w:val="000000"/>
                <w:lang w:val="kk-KZ"/>
              </w:rPr>
              <w:t>Южно-Казахстанской области</w:t>
            </w:r>
            <w:r w:rsidRPr="006044A4">
              <w:rPr>
                <w:b/>
                <w:color w:val="000000"/>
                <w:lang w:val="kk-KZ"/>
              </w:rPr>
              <w:t xml:space="preserve"> </w:t>
            </w:r>
            <w:r w:rsidRPr="006044A4">
              <w:rPr>
                <w:color w:val="000000"/>
                <w:lang w:val="kk-KZ"/>
              </w:rPr>
              <w:t xml:space="preserve">предусмотрено введение механизма государственного частного партнерства в </w:t>
            </w:r>
            <w:r w:rsidRPr="006044A4">
              <w:rPr>
                <w:color w:val="000000"/>
                <w:lang w:val="kk-KZ"/>
              </w:rPr>
              <w:lastRenderedPageBreak/>
              <w:t xml:space="preserve">предприятиях обеспечивающих </w:t>
            </w:r>
            <w:r w:rsidRPr="006044A4">
              <w:rPr>
                <w:color w:val="000000"/>
              </w:rPr>
              <w:t>водоснабжени</w:t>
            </w:r>
            <w:r w:rsidRPr="006044A4">
              <w:rPr>
                <w:color w:val="000000"/>
                <w:lang w:val="kk-KZ"/>
              </w:rPr>
              <w:t>ем</w:t>
            </w:r>
            <w:r w:rsidRPr="006044A4">
              <w:rPr>
                <w:color w:val="000000"/>
              </w:rPr>
              <w:t xml:space="preserve"> и водоотведени</w:t>
            </w:r>
            <w:r w:rsidR="00AE72ED" w:rsidRPr="006044A4">
              <w:rPr>
                <w:color w:val="000000"/>
                <w:lang w:val="kk-KZ"/>
              </w:rPr>
              <w:t>ем. Утвержден К</w:t>
            </w:r>
            <w:r w:rsidRPr="006044A4">
              <w:rPr>
                <w:color w:val="000000"/>
                <w:lang w:val="kk-KZ"/>
              </w:rPr>
              <w:t xml:space="preserve">омплексный план мероприятий по коммерциализации названных предпряитий и ведутся работы. На сегодняшний день, по утвержденному плану мероприятий продолжаются работы по комплексной инвентаризации основных запасов, учет и регистрация используемых запасов, оформление земельных участков, принятие на баланс бесхозных земель в установленном порядке и проведение </w:t>
            </w:r>
            <w:r w:rsidR="00D46843" w:rsidRPr="006044A4">
              <w:rPr>
                <w:color w:val="000000"/>
              </w:rPr>
              <w:t>самостоятельный</w:t>
            </w:r>
            <w:r w:rsidRPr="006044A4">
              <w:rPr>
                <w:color w:val="000000"/>
                <w:lang w:val="kk-KZ"/>
              </w:rPr>
              <w:t xml:space="preserve"> аудита.</w:t>
            </w:r>
          </w:p>
        </w:tc>
      </w:tr>
      <w:tr w:rsidR="00865415" w:rsidRPr="006044A4" w:rsidTr="000946CE">
        <w:tc>
          <w:tcPr>
            <w:tcW w:w="14868" w:type="dxa"/>
            <w:gridSpan w:val="21"/>
            <w:tcBorders>
              <w:top w:val="single" w:sz="4" w:space="0" w:color="auto"/>
              <w:left w:val="single" w:sz="4" w:space="0" w:color="auto"/>
              <w:bottom w:val="single" w:sz="4" w:space="0" w:color="auto"/>
              <w:right w:val="single" w:sz="4" w:space="0" w:color="auto"/>
            </w:tcBorders>
            <w:vAlign w:val="center"/>
          </w:tcPr>
          <w:p w:rsidR="00865415" w:rsidRPr="006044A4" w:rsidRDefault="00865415" w:rsidP="000946CE">
            <w:pPr>
              <w:spacing w:before="100" w:beforeAutospacing="1" w:after="100" w:afterAutospacing="1"/>
            </w:pPr>
            <w:r w:rsidRPr="006044A4">
              <w:rPr>
                <w:b/>
                <w:bCs/>
                <w:i/>
              </w:rPr>
              <w:lastRenderedPageBreak/>
              <w:t>Мероприятие</w:t>
            </w:r>
            <w:r w:rsidRPr="006044A4">
              <w:rPr>
                <w:b/>
                <w:bCs/>
                <w:i/>
                <w:lang w:val="kk-KZ"/>
              </w:rPr>
              <w:t xml:space="preserve"> 12. </w:t>
            </w:r>
            <w:r w:rsidRPr="006044A4">
              <w:rPr>
                <w:b/>
                <w:i/>
              </w:rPr>
              <w:t>Внесение предложений по повышению квалификации и переподготовке кадров для специалистов сектора водоснабжения и водоотведения</w:t>
            </w:r>
            <w:r w:rsidRPr="006044A4">
              <w:t xml:space="preserve"> </w:t>
            </w:r>
          </w:p>
        </w:tc>
      </w:tr>
      <w:tr w:rsidR="00865415" w:rsidRPr="006044A4" w:rsidTr="00144415">
        <w:tc>
          <w:tcPr>
            <w:tcW w:w="4428" w:type="dxa"/>
            <w:gridSpan w:val="9"/>
            <w:tcBorders>
              <w:top w:val="single" w:sz="4" w:space="0" w:color="auto"/>
              <w:left w:val="single" w:sz="4" w:space="0" w:color="auto"/>
              <w:bottom w:val="single" w:sz="4" w:space="0" w:color="auto"/>
              <w:right w:val="single" w:sz="4" w:space="0" w:color="auto"/>
            </w:tcBorders>
            <w:vAlign w:val="center"/>
          </w:tcPr>
          <w:p w:rsidR="00865415" w:rsidRPr="006044A4" w:rsidRDefault="00865415" w:rsidP="00B453F9">
            <w:pPr>
              <w:rPr>
                <w:i/>
              </w:rPr>
            </w:pPr>
          </w:p>
        </w:tc>
        <w:tc>
          <w:tcPr>
            <w:tcW w:w="2568" w:type="dxa"/>
            <w:gridSpan w:val="4"/>
            <w:tcBorders>
              <w:top w:val="single" w:sz="4" w:space="0" w:color="auto"/>
              <w:left w:val="single" w:sz="4" w:space="0" w:color="auto"/>
              <w:bottom w:val="single" w:sz="4" w:space="0" w:color="auto"/>
              <w:right w:val="single" w:sz="4" w:space="0" w:color="auto"/>
            </w:tcBorders>
          </w:tcPr>
          <w:p w:rsidR="00865415" w:rsidRPr="006044A4" w:rsidRDefault="00865415" w:rsidP="007707D9">
            <w:pPr>
              <w:jc w:val="center"/>
              <w:rPr>
                <w:bCs/>
              </w:rPr>
            </w:pPr>
          </w:p>
        </w:tc>
        <w:tc>
          <w:tcPr>
            <w:tcW w:w="1932" w:type="dxa"/>
            <w:gridSpan w:val="2"/>
            <w:tcBorders>
              <w:top w:val="single" w:sz="4" w:space="0" w:color="auto"/>
              <w:left w:val="single" w:sz="4" w:space="0" w:color="auto"/>
              <w:bottom w:val="single" w:sz="4" w:space="0" w:color="auto"/>
              <w:right w:val="single" w:sz="4" w:space="0" w:color="auto"/>
            </w:tcBorders>
          </w:tcPr>
          <w:p w:rsidR="00865415" w:rsidRPr="006044A4" w:rsidRDefault="00865415" w:rsidP="007707D9">
            <w:pPr>
              <w:jc w:val="center"/>
              <w:rPr>
                <w:bCs/>
              </w:rPr>
            </w:pPr>
          </w:p>
        </w:tc>
        <w:tc>
          <w:tcPr>
            <w:tcW w:w="2340" w:type="dxa"/>
            <w:gridSpan w:val="2"/>
            <w:tcBorders>
              <w:top w:val="single" w:sz="4" w:space="0" w:color="auto"/>
              <w:left w:val="single" w:sz="4" w:space="0" w:color="auto"/>
              <w:bottom w:val="single" w:sz="4" w:space="0" w:color="auto"/>
              <w:right w:val="single" w:sz="4" w:space="0" w:color="auto"/>
            </w:tcBorders>
          </w:tcPr>
          <w:p w:rsidR="00865415" w:rsidRPr="006044A4" w:rsidRDefault="00865415" w:rsidP="00B453F9">
            <w:pPr>
              <w:rPr>
                <w:bCs/>
                <w:i/>
              </w:rPr>
            </w:pPr>
          </w:p>
        </w:tc>
        <w:tc>
          <w:tcPr>
            <w:tcW w:w="3600" w:type="dxa"/>
            <w:gridSpan w:val="4"/>
            <w:tcBorders>
              <w:top w:val="single" w:sz="4" w:space="0" w:color="auto"/>
              <w:left w:val="single" w:sz="4" w:space="0" w:color="auto"/>
              <w:bottom w:val="single" w:sz="4" w:space="0" w:color="auto"/>
              <w:right w:val="single" w:sz="4" w:space="0" w:color="auto"/>
            </w:tcBorders>
          </w:tcPr>
          <w:p w:rsidR="00053EA9" w:rsidRPr="006044A4" w:rsidRDefault="00053EA9" w:rsidP="00053EA9">
            <w:pPr>
              <w:jc w:val="both"/>
              <w:rPr>
                <w:color w:val="000000"/>
                <w:lang w:val="kk-KZ"/>
              </w:rPr>
            </w:pPr>
            <w:r w:rsidRPr="006044A4">
              <w:rPr>
                <w:color w:val="000000"/>
                <w:lang w:val="kk-KZ"/>
              </w:rPr>
              <w:t>ТОО «Водные ресурсы-маркетинг» по водоснабжению и водоотведению города Шымкент работает рентабельно. Также, вышеназванная организация в последние годы посредством использования современных технологий стабильно работает по уменьшению затрат на электроэнергию и снижению потерь воды в сетях.</w:t>
            </w:r>
          </w:p>
          <w:p w:rsidR="00865415" w:rsidRPr="006044A4" w:rsidRDefault="00053EA9" w:rsidP="00053EA9">
            <w:pPr>
              <w:jc w:val="both"/>
              <w:rPr>
                <w:color w:val="000000"/>
                <w:lang w:val="kk-KZ"/>
              </w:rPr>
            </w:pPr>
            <w:r w:rsidRPr="006044A4">
              <w:rPr>
                <w:color w:val="000000"/>
                <w:lang w:val="kk-KZ"/>
              </w:rPr>
              <w:t xml:space="preserve">На сегодняшний день, в целях повышения квалификации </w:t>
            </w:r>
            <w:r w:rsidRPr="006044A4">
              <w:rPr>
                <w:color w:val="000000"/>
                <w:lang w:val="kk-KZ"/>
              </w:rPr>
              <w:lastRenderedPageBreak/>
              <w:t>специалистов предприятий, занимающихся водоснабжением и водоотведением в других районах области проводятся семинары по обмену опытом с ТОО «Водные ресурсы-маркетинг».</w:t>
            </w:r>
          </w:p>
        </w:tc>
      </w:tr>
      <w:tr w:rsidR="00865415" w:rsidRPr="006044A4" w:rsidTr="00BF4A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426" w:type="dxa"/>
            <w:vMerge w:val="restart"/>
            <w:tcBorders>
              <w:top w:val="single" w:sz="4" w:space="0" w:color="000000"/>
              <w:left w:val="single" w:sz="4" w:space="0" w:color="000000"/>
              <w:right w:val="single" w:sz="4" w:space="0" w:color="000000"/>
            </w:tcBorders>
          </w:tcPr>
          <w:p w:rsidR="00865415" w:rsidRPr="006044A4" w:rsidRDefault="00865415" w:rsidP="007707D9">
            <w:pPr>
              <w:jc w:val="center"/>
              <w:rPr>
                <w:b/>
                <w:bCs/>
              </w:rPr>
            </w:pPr>
            <w:r w:rsidRPr="006044A4">
              <w:rPr>
                <w:b/>
                <w:bCs/>
              </w:rPr>
              <w:lastRenderedPageBreak/>
              <w:t>№</w:t>
            </w:r>
          </w:p>
        </w:tc>
        <w:tc>
          <w:tcPr>
            <w:tcW w:w="1219" w:type="dxa"/>
            <w:vMerge w:val="restart"/>
            <w:tcBorders>
              <w:top w:val="single" w:sz="4" w:space="0" w:color="000000"/>
              <w:left w:val="single" w:sz="4" w:space="0" w:color="000000"/>
              <w:right w:val="single" w:sz="4" w:space="0" w:color="000000"/>
            </w:tcBorders>
          </w:tcPr>
          <w:p w:rsidR="00865415" w:rsidRPr="006044A4" w:rsidRDefault="00865415" w:rsidP="007707D9">
            <w:pPr>
              <w:jc w:val="center"/>
              <w:rPr>
                <w:b/>
                <w:bCs/>
              </w:rPr>
            </w:pPr>
            <w:r w:rsidRPr="006044A4">
              <w:rPr>
                <w:b/>
                <w:bCs/>
                <w:lang w:val="kk-KZ"/>
              </w:rPr>
              <w:t>Код ЕБК</w:t>
            </w:r>
          </w:p>
        </w:tc>
        <w:tc>
          <w:tcPr>
            <w:tcW w:w="1883" w:type="dxa"/>
            <w:gridSpan w:val="3"/>
            <w:vMerge w:val="restart"/>
            <w:tcBorders>
              <w:top w:val="single" w:sz="4" w:space="0" w:color="000000"/>
              <w:left w:val="single" w:sz="4" w:space="0" w:color="000000"/>
              <w:right w:val="single" w:sz="4" w:space="0" w:color="000000"/>
            </w:tcBorders>
          </w:tcPr>
          <w:p w:rsidR="00865415" w:rsidRPr="006044A4" w:rsidRDefault="00865415" w:rsidP="007707D9">
            <w:pPr>
              <w:jc w:val="center"/>
              <w:rPr>
                <w:b/>
                <w:bCs/>
              </w:rPr>
            </w:pPr>
            <w:r w:rsidRPr="006044A4">
              <w:rPr>
                <w:b/>
                <w:bCs/>
                <w:lang w:val="kk-KZ"/>
              </w:rPr>
              <w:t>Наименование БП</w:t>
            </w:r>
          </w:p>
        </w:tc>
        <w:tc>
          <w:tcPr>
            <w:tcW w:w="900" w:type="dxa"/>
            <w:gridSpan w:val="4"/>
            <w:tcBorders>
              <w:top w:val="single" w:sz="4" w:space="0" w:color="000000"/>
              <w:left w:val="single" w:sz="4" w:space="0" w:color="000000"/>
              <w:bottom w:val="single" w:sz="4" w:space="0" w:color="000000"/>
              <w:right w:val="single" w:sz="4" w:space="0" w:color="000000"/>
            </w:tcBorders>
          </w:tcPr>
          <w:p w:rsidR="00865415" w:rsidRPr="006044A4" w:rsidRDefault="00865415" w:rsidP="007707D9">
            <w:pPr>
              <w:jc w:val="center"/>
              <w:rPr>
                <w:b/>
                <w:bCs/>
                <w:lang w:val="kk-KZ"/>
              </w:rPr>
            </w:pPr>
            <w:r w:rsidRPr="006044A4">
              <w:rPr>
                <w:b/>
                <w:bCs/>
                <w:lang w:val="kk-KZ"/>
              </w:rPr>
              <w:t>План</w:t>
            </w:r>
          </w:p>
        </w:tc>
        <w:tc>
          <w:tcPr>
            <w:tcW w:w="900" w:type="dxa"/>
            <w:gridSpan w:val="2"/>
            <w:tcBorders>
              <w:top w:val="single" w:sz="4" w:space="0" w:color="000000"/>
              <w:left w:val="single" w:sz="4" w:space="0" w:color="000000"/>
              <w:right w:val="single" w:sz="4" w:space="0" w:color="000000"/>
            </w:tcBorders>
            <w:shd w:val="clear" w:color="auto" w:fill="auto"/>
          </w:tcPr>
          <w:p w:rsidR="00865415" w:rsidRPr="006044A4" w:rsidRDefault="00865415" w:rsidP="007707D9">
            <w:pPr>
              <w:jc w:val="center"/>
              <w:rPr>
                <w:b/>
                <w:bCs/>
                <w:lang w:val="kk-KZ"/>
              </w:rPr>
            </w:pPr>
            <w:r w:rsidRPr="006044A4">
              <w:rPr>
                <w:b/>
                <w:bCs/>
                <w:lang w:val="kk-KZ"/>
              </w:rPr>
              <w:t>Факт</w:t>
            </w:r>
          </w:p>
        </w:tc>
        <w:tc>
          <w:tcPr>
            <w:tcW w:w="1668" w:type="dxa"/>
            <w:gridSpan w:val="2"/>
            <w:vMerge w:val="restart"/>
            <w:tcBorders>
              <w:top w:val="single" w:sz="4" w:space="0" w:color="000000"/>
              <w:left w:val="single" w:sz="4" w:space="0" w:color="000000"/>
              <w:right w:val="single" w:sz="4" w:space="0" w:color="000000"/>
            </w:tcBorders>
          </w:tcPr>
          <w:p w:rsidR="00865415" w:rsidRPr="006044A4" w:rsidRDefault="00865415" w:rsidP="007707D9">
            <w:pPr>
              <w:jc w:val="center"/>
              <w:rPr>
                <w:b/>
                <w:bCs/>
              </w:rPr>
            </w:pPr>
            <w:r w:rsidRPr="006044A4">
              <w:rPr>
                <w:b/>
                <w:bCs/>
              </w:rPr>
              <w:t>Форма завершения</w:t>
            </w:r>
          </w:p>
        </w:tc>
        <w:tc>
          <w:tcPr>
            <w:tcW w:w="1932" w:type="dxa"/>
            <w:gridSpan w:val="2"/>
            <w:vMerge w:val="restart"/>
            <w:tcBorders>
              <w:top w:val="single" w:sz="4" w:space="0" w:color="000000"/>
              <w:left w:val="single" w:sz="4" w:space="0" w:color="000000"/>
              <w:right w:val="single" w:sz="4" w:space="0" w:color="000000"/>
            </w:tcBorders>
          </w:tcPr>
          <w:p w:rsidR="00865415" w:rsidRPr="006044A4" w:rsidRDefault="00865415" w:rsidP="007707D9">
            <w:pPr>
              <w:jc w:val="center"/>
              <w:rPr>
                <w:b/>
                <w:bCs/>
              </w:rPr>
            </w:pPr>
            <w:r w:rsidRPr="006044A4">
              <w:rPr>
                <w:b/>
                <w:bCs/>
              </w:rPr>
              <w:t>Ответственные исполнители</w:t>
            </w:r>
          </w:p>
        </w:tc>
        <w:tc>
          <w:tcPr>
            <w:tcW w:w="2340" w:type="dxa"/>
            <w:gridSpan w:val="2"/>
            <w:vMerge w:val="restart"/>
            <w:tcBorders>
              <w:top w:val="single" w:sz="4" w:space="0" w:color="000000"/>
              <w:left w:val="single" w:sz="4" w:space="0" w:color="000000"/>
              <w:right w:val="single" w:sz="4" w:space="0" w:color="000000"/>
            </w:tcBorders>
          </w:tcPr>
          <w:p w:rsidR="00865415" w:rsidRPr="006044A4" w:rsidRDefault="00865415" w:rsidP="007707D9">
            <w:pPr>
              <w:jc w:val="center"/>
              <w:rPr>
                <w:b/>
                <w:bCs/>
              </w:rPr>
            </w:pPr>
            <w:r w:rsidRPr="006044A4">
              <w:rPr>
                <w:b/>
                <w:bCs/>
              </w:rPr>
              <w:t>Срок исполнения</w:t>
            </w:r>
          </w:p>
        </w:tc>
        <w:tc>
          <w:tcPr>
            <w:tcW w:w="3600" w:type="dxa"/>
            <w:gridSpan w:val="4"/>
            <w:vMerge w:val="restart"/>
            <w:tcBorders>
              <w:top w:val="single" w:sz="4" w:space="0" w:color="000000"/>
              <w:left w:val="single" w:sz="4" w:space="0" w:color="000000"/>
              <w:right w:val="single" w:sz="4" w:space="0" w:color="000000"/>
            </w:tcBorders>
          </w:tcPr>
          <w:p w:rsidR="00865415" w:rsidRPr="006044A4" w:rsidRDefault="00865415" w:rsidP="007707D9">
            <w:pPr>
              <w:jc w:val="center"/>
              <w:rPr>
                <w:b/>
                <w:bCs/>
              </w:rPr>
            </w:pPr>
            <w:r w:rsidRPr="006044A4">
              <w:rPr>
                <w:b/>
                <w:bCs/>
              </w:rPr>
              <w:t>Информация об исполнении/неисполнении</w:t>
            </w:r>
          </w:p>
        </w:tc>
      </w:tr>
      <w:tr w:rsidR="00865415" w:rsidRPr="006044A4" w:rsidTr="00BF4A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426" w:type="dxa"/>
            <w:vMerge/>
            <w:tcBorders>
              <w:left w:val="single" w:sz="4" w:space="0" w:color="000000"/>
              <w:bottom w:val="single" w:sz="4" w:space="0" w:color="000000"/>
              <w:right w:val="single" w:sz="4" w:space="0" w:color="000000"/>
            </w:tcBorders>
          </w:tcPr>
          <w:p w:rsidR="00865415" w:rsidRPr="006044A4" w:rsidRDefault="00865415" w:rsidP="00B453F9">
            <w:pPr>
              <w:rPr>
                <w:bCs/>
              </w:rPr>
            </w:pPr>
          </w:p>
        </w:tc>
        <w:tc>
          <w:tcPr>
            <w:tcW w:w="1219" w:type="dxa"/>
            <w:vMerge/>
            <w:tcBorders>
              <w:left w:val="single" w:sz="4" w:space="0" w:color="000000"/>
              <w:bottom w:val="single" w:sz="4" w:space="0" w:color="000000"/>
              <w:right w:val="single" w:sz="4" w:space="0" w:color="000000"/>
            </w:tcBorders>
          </w:tcPr>
          <w:p w:rsidR="00865415" w:rsidRPr="006044A4" w:rsidRDefault="00865415" w:rsidP="00B453F9">
            <w:pPr>
              <w:rPr>
                <w:bCs/>
                <w:lang w:val="kk-KZ"/>
              </w:rPr>
            </w:pPr>
          </w:p>
        </w:tc>
        <w:tc>
          <w:tcPr>
            <w:tcW w:w="1883" w:type="dxa"/>
            <w:gridSpan w:val="3"/>
            <w:vMerge/>
            <w:tcBorders>
              <w:left w:val="single" w:sz="4" w:space="0" w:color="000000"/>
              <w:bottom w:val="single" w:sz="4" w:space="0" w:color="000000"/>
              <w:right w:val="single" w:sz="4" w:space="0" w:color="000000"/>
            </w:tcBorders>
          </w:tcPr>
          <w:p w:rsidR="00865415" w:rsidRPr="006044A4" w:rsidRDefault="00865415" w:rsidP="00B453F9">
            <w:pPr>
              <w:rPr>
                <w:bCs/>
                <w:lang w:val="kk-KZ"/>
              </w:rPr>
            </w:pPr>
          </w:p>
        </w:tc>
        <w:tc>
          <w:tcPr>
            <w:tcW w:w="1800" w:type="dxa"/>
            <w:gridSpan w:val="6"/>
            <w:tcBorders>
              <w:top w:val="single" w:sz="4" w:space="0" w:color="000000"/>
              <w:left w:val="single" w:sz="4" w:space="0" w:color="000000"/>
              <w:bottom w:val="single" w:sz="4" w:space="0" w:color="000000"/>
              <w:right w:val="single" w:sz="4" w:space="0" w:color="000000"/>
            </w:tcBorders>
          </w:tcPr>
          <w:p w:rsidR="00865415" w:rsidRPr="006044A4" w:rsidRDefault="00865415" w:rsidP="007707D9">
            <w:pPr>
              <w:jc w:val="center"/>
              <w:rPr>
                <w:b/>
                <w:bCs/>
                <w:lang w:val="kk-KZ"/>
              </w:rPr>
            </w:pPr>
            <w:r w:rsidRPr="006044A4">
              <w:rPr>
                <w:b/>
                <w:bCs/>
                <w:lang w:val="kk-KZ"/>
              </w:rPr>
              <w:t>млн. тенге</w:t>
            </w:r>
          </w:p>
        </w:tc>
        <w:tc>
          <w:tcPr>
            <w:tcW w:w="1668" w:type="dxa"/>
            <w:gridSpan w:val="2"/>
            <w:vMerge/>
            <w:tcBorders>
              <w:left w:val="single" w:sz="4" w:space="0" w:color="000000"/>
              <w:bottom w:val="single" w:sz="4" w:space="0" w:color="000000"/>
              <w:right w:val="single" w:sz="4" w:space="0" w:color="000000"/>
            </w:tcBorders>
          </w:tcPr>
          <w:p w:rsidR="00865415" w:rsidRPr="006044A4" w:rsidRDefault="00865415" w:rsidP="00B453F9">
            <w:pPr>
              <w:rPr>
                <w:bCs/>
              </w:rPr>
            </w:pPr>
          </w:p>
        </w:tc>
        <w:tc>
          <w:tcPr>
            <w:tcW w:w="1932" w:type="dxa"/>
            <w:gridSpan w:val="2"/>
            <w:vMerge/>
            <w:tcBorders>
              <w:left w:val="single" w:sz="4" w:space="0" w:color="000000"/>
              <w:bottom w:val="single" w:sz="4" w:space="0" w:color="000000"/>
              <w:right w:val="single" w:sz="4" w:space="0" w:color="000000"/>
            </w:tcBorders>
          </w:tcPr>
          <w:p w:rsidR="00865415" w:rsidRPr="006044A4" w:rsidRDefault="00865415" w:rsidP="00B453F9">
            <w:pPr>
              <w:rPr>
                <w:bCs/>
              </w:rPr>
            </w:pPr>
          </w:p>
        </w:tc>
        <w:tc>
          <w:tcPr>
            <w:tcW w:w="2340" w:type="dxa"/>
            <w:gridSpan w:val="2"/>
            <w:vMerge/>
            <w:tcBorders>
              <w:left w:val="single" w:sz="4" w:space="0" w:color="000000"/>
              <w:bottom w:val="single" w:sz="4" w:space="0" w:color="000000"/>
              <w:right w:val="single" w:sz="4" w:space="0" w:color="000000"/>
            </w:tcBorders>
          </w:tcPr>
          <w:p w:rsidR="00865415" w:rsidRPr="006044A4" w:rsidRDefault="00865415" w:rsidP="00B453F9">
            <w:pPr>
              <w:rPr>
                <w:bCs/>
              </w:rPr>
            </w:pPr>
          </w:p>
        </w:tc>
        <w:tc>
          <w:tcPr>
            <w:tcW w:w="3600" w:type="dxa"/>
            <w:gridSpan w:val="4"/>
            <w:vMerge/>
            <w:tcBorders>
              <w:left w:val="single" w:sz="4" w:space="0" w:color="000000"/>
              <w:bottom w:val="single" w:sz="4" w:space="0" w:color="000000"/>
              <w:right w:val="single" w:sz="4" w:space="0" w:color="000000"/>
            </w:tcBorders>
          </w:tcPr>
          <w:p w:rsidR="00865415" w:rsidRPr="006044A4" w:rsidRDefault="00865415" w:rsidP="00B453F9">
            <w:pPr>
              <w:rPr>
                <w:bCs/>
              </w:rPr>
            </w:pPr>
          </w:p>
        </w:tc>
      </w:tr>
      <w:tr w:rsidR="00865415" w:rsidRPr="006044A4" w:rsidTr="00BF4A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tcBorders>
              <w:top w:val="single" w:sz="4" w:space="0" w:color="000000"/>
              <w:left w:val="single" w:sz="4" w:space="0" w:color="000000"/>
              <w:bottom w:val="single" w:sz="4" w:space="0" w:color="000000"/>
              <w:right w:val="single" w:sz="4" w:space="0" w:color="000000"/>
            </w:tcBorders>
          </w:tcPr>
          <w:p w:rsidR="00865415" w:rsidRPr="006044A4" w:rsidRDefault="00865415" w:rsidP="005579AB">
            <w:pPr>
              <w:jc w:val="center"/>
              <w:rPr>
                <w:bCs/>
              </w:rPr>
            </w:pPr>
            <w:r w:rsidRPr="006044A4">
              <w:rPr>
                <w:bCs/>
              </w:rPr>
              <w:t>1</w:t>
            </w:r>
          </w:p>
        </w:tc>
        <w:tc>
          <w:tcPr>
            <w:tcW w:w="1219" w:type="dxa"/>
            <w:tcBorders>
              <w:top w:val="single" w:sz="4" w:space="0" w:color="000000"/>
              <w:left w:val="single" w:sz="4" w:space="0" w:color="000000"/>
              <w:bottom w:val="single" w:sz="4" w:space="0" w:color="000000"/>
              <w:right w:val="single" w:sz="4" w:space="0" w:color="000000"/>
            </w:tcBorders>
          </w:tcPr>
          <w:p w:rsidR="00865415" w:rsidRPr="006044A4" w:rsidRDefault="00865415" w:rsidP="005579AB">
            <w:pPr>
              <w:jc w:val="center"/>
              <w:rPr>
                <w:bCs/>
              </w:rPr>
            </w:pPr>
            <w:r w:rsidRPr="006044A4">
              <w:rPr>
                <w:bCs/>
              </w:rPr>
              <w:t>2</w:t>
            </w:r>
          </w:p>
        </w:tc>
        <w:tc>
          <w:tcPr>
            <w:tcW w:w="1883" w:type="dxa"/>
            <w:gridSpan w:val="3"/>
            <w:tcBorders>
              <w:top w:val="single" w:sz="4" w:space="0" w:color="000000"/>
              <w:left w:val="single" w:sz="4" w:space="0" w:color="000000"/>
              <w:bottom w:val="single" w:sz="4" w:space="0" w:color="000000"/>
              <w:right w:val="single" w:sz="4" w:space="0" w:color="000000"/>
            </w:tcBorders>
          </w:tcPr>
          <w:p w:rsidR="00865415" w:rsidRPr="006044A4" w:rsidRDefault="00865415" w:rsidP="005579AB">
            <w:pPr>
              <w:jc w:val="center"/>
              <w:rPr>
                <w:bCs/>
                <w:lang w:val="en-US"/>
              </w:rPr>
            </w:pPr>
            <w:r w:rsidRPr="006044A4">
              <w:rPr>
                <w:bCs/>
                <w:lang w:val="en-US"/>
              </w:rPr>
              <w:t>3</w:t>
            </w:r>
          </w:p>
        </w:tc>
        <w:tc>
          <w:tcPr>
            <w:tcW w:w="900" w:type="dxa"/>
            <w:gridSpan w:val="4"/>
            <w:tcBorders>
              <w:top w:val="single" w:sz="4" w:space="0" w:color="000000"/>
              <w:left w:val="single" w:sz="4" w:space="0" w:color="000000"/>
              <w:bottom w:val="single" w:sz="4" w:space="0" w:color="000000"/>
              <w:right w:val="single" w:sz="4" w:space="0" w:color="000000"/>
            </w:tcBorders>
          </w:tcPr>
          <w:p w:rsidR="00865415" w:rsidRPr="006044A4" w:rsidRDefault="00865415" w:rsidP="005579AB">
            <w:pPr>
              <w:jc w:val="center"/>
              <w:rPr>
                <w:bCs/>
                <w:lang w:val="kk-KZ"/>
              </w:rPr>
            </w:pPr>
            <w:r w:rsidRPr="006044A4">
              <w:rPr>
                <w:bCs/>
                <w:lang w:val="kk-KZ"/>
              </w:rPr>
              <w:t>4</w:t>
            </w:r>
          </w:p>
        </w:tc>
        <w:tc>
          <w:tcPr>
            <w:tcW w:w="900" w:type="dxa"/>
            <w:gridSpan w:val="2"/>
            <w:tcBorders>
              <w:top w:val="single" w:sz="4" w:space="0" w:color="000000"/>
              <w:left w:val="single" w:sz="4" w:space="0" w:color="000000"/>
              <w:bottom w:val="single" w:sz="4" w:space="0" w:color="000000"/>
              <w:right w:val="single" w:sz="4" w:space="0" w:color="000000"/>
            </w:tcBorders>
          </w:tcPr>
          <w:p w:rsidR="00865415" w:rsidRPr="006044A4" w:rsidRDefault="00865415" w:rsidP="005579AB">
            <w:pPr>
              <w:jc w:val="center"/>
              <w:rPr>
                <w:bCs/>
                <w:lang w:val="kk-KZ"/>
              </w:rPr>
            </w:pPr>
            <w:r w:rsidRPr="006044A4">
              <w:rPr>
                <w:bCs/>
                <w:lang w:val="kk-KZ"/>
              </w:rPr>
              <w:t>5</w:t>
            </w:r>
          </w:p>
        </w:tc>
        <w:tc>
          <w:tcPr>
            <w:tcW w:w="1668" w:type="dxa"/>
            <w:gridSpan w:val="2"/>
            <w:tcBorders>
              <w:top w:val="single" w:sz="4" w:space="0" w:color="000000"/>
              <w:left w:val="single" w:sz="4" w:space="0" w:color="000000"/>
              <w:bottom w:val="single" w:sz="4" w:space="0" w:color="000000"/>
              <w:right w:val="single" w:sz="4" w:space="0" w:color="000000"/>
            </w:tcBorders>
          </w:tcPr>
          <w:p w:rsidR="00865415" w:rsidRPr="006044A4" w:rsidRDefault="00865415" w:rsidP="005579AB">
            <w:pPr>
              <w:jc w:val="center"/>
              <w:rPr>
                <w:bCs/>
                <w:lang w:val="kk-KZ"/>
              </w:rPr>
            </w:pPr>
            <w:r w:rsidRPr="006044A4">
              <w:rPr>
                <w:bCs/>
                <w:lang w:val="kk-KZ"/>
              </w:rPr>
              <w:t>6</w:t>
            </w:r>
          </w:p>
        </w:tc>
        <w:tc>
          <w:tcPr>
            <w:tcW w:w="1932" w:type="dxa"/>
            <w:gridSpan w:val="2"/>
            <w:tcBorders>
              <w:top w:val="single" w:sz="4" w:space="0" w:color="000000"/>
              <w:left w:val="single" w:sz="4" w:space="0" w:color="000000"/>
              <w:bottom w:val="single" w:sz="4" w:space="0" w:color="000000"/>
              <w:right w:val="single" w:sz="4" w:space="0" w:color="000000"/>
            </w:tcBorders>
          </w:tcPr>
          <w:p w:rsidR="00865415" w:rsidRPr="006044A4" w:rsidRDefault="00865415" w:rsidP="005579AB">
            <w:pPr>
              <w:jc w:val="center"/>
              <w:rPr>
                <w:bCs/>
                <w:lang w:val="kk-KZ"/>
              </w:rPr>
            </w:pPr>
            <w:r w:rsidRPr="006044A4">
              <w:rPr>
                <w:bCs/>
                <w:lang w:val="kk-KZ"/>
              </w:rPr>
              <w:t>7</w:t>
            </w:r>
          </w:p>
        </w:tc>
        <w:tc>
          <w:tcPr>
            <w:tcW w:w="2340" w:type="dxa"/>
            <w:gridSpan w:val="2"/>
            <w:tcBorders>
              <w:top w:val="single" w:sz="4" w:space="0" w:color="000000"/>
              <w:left w:val="single" w:sz="4" w:space="0" w:color="000000"/>
              <w:bottom w:val="single" w:sz="4" w:space="0" w:color="000000"/>
              <w:right w:val="single" w:sz="4" w:space="0" w:color="000000"/>
            </w:tcBorders>
          </w:tcPr>
          <w:p w:rsidR="00865415" w:rsidRPr="006044A4" w:rsidRDefault="00865415" w:rsidP="005579AB">
            <w:pPr>
              <w:jc w:val="center"/>
              <w:rPr>
                <w:bCs/>
                <w:lang w:val="kk-KZ"/>
              </w:rPr>
            </w:pPr>
            <w:r w:rsidRPr="006044A4">
              <w:rPr>
                <w:bCs/>
                <w:lang w:val="kk-KZ"/>
              </w:rPr>
              <w:t>8</w:t>
            </w:r>
          </w:p>
        </w:tc>
        <w:tc>
          <w:tcPr>
            <w:tcW w:w="3600" w:type="dxa"/>
            <w:gridSpan w:val="4"/>
            <w:tcBorders>
              <w:top w:val="single" w:sz="4" w:space="0" w:color="auto"/>
              <w:left w:val="single" w:sz="4" w:space="0" w:color="000000"/>
              <w:bottom w:val="single" w:sz="4" w:space="0" w:color="auto"/>
              <w:right w:val="single" w:sz="4" w:space="0" w:color="000000"/>
            </w:tcBorders>
          </w:tcPr>
          <w:p w:rsidR="00865415" w:rsidRPr="006044A4" w:rsidRDefault="00865415" w:rsidP="005579AB">
            <w:pPr>
              <w:jc w:val="center"/>
              <w:rPr>
                <w:bCs/>
                <w:lang w:val="kk-KZ"/>
              </w:rPr>
            </w:pPr>
            <w:r w:rsidRPr="006044A4">
              <w:rPr>
                <w:bCs/>
                <w:lang w:val="kk-KZ"/>
              </w:rPr>
              <w:t>9</w:t>
            </w:r>
          </w:p>
        </w:tc>
      </w:tr>
      <w:tr w:rsidR="00865415" w:rsidRPr="006044A4" w:rsidTr="00BF4AFF">
        <w:tc>
          <w:tcPr>
            <w:tcW w:w="14868" w:type="dxa"/>
            <w:gridSpan w:val="21"/>
            <w:tcBorders>
              <w:top w:val="single" w:sz="4" w:space="0" w:color="auto"/>
              <w:left w:val="single" w:sz="4" w:space="0" w:color="auto"/>
              <w:bottom w:val="single" w:sz="4" w:space="0" w:color="auto"/>
              <w:right w:val="single" w:sz="4" w:space="0" w:color="auto"/>
            </w:tcBorders>
          </w:tcPr>
          <w:p w:rsidR="00865415" w:rsidRPr="006044A4" w:rsidRDefault="00865415" w:rsidP="00B453F9">
            <w:pPr>
              <w:rPr>
                <w:b/>
                <w:lang w:val="kk-KZ"/>
              </w:rPr>
            </w:pPr>
            <w:r w:rsidRPr="006044A4">
              <w:rPr>
                <w:b/>
                <w:bCs/>
              </w:rPr>
              <w:t xml:space="preserve">Задача 4. </w:t>
            </w:r>
            <w:r w:rsidRPr="006044A4">
              <w:rPr>
                <w:b/>
              </w:rPr>
              <w:t xml:space="preserve">Комплексное решение проблем развития жилищного строительства, обеспечивающее дальнейшее повышение </w:t>
            </w:r>
          </w:p>
          <w:p w:rsidR="00865415" w:rsidRPr="006044A4" w:rsidRDefault="00865415" w:rsidP="00B453F9">
            <w:pPr>
              <w:rPr>
                <w:i/>
                <w:lang w:val="kk-KZ"/>
              </w:rPr>
            </w:pPr>
            <w:r w:rsidRPr="006044A4">
              <w:rPr>
                <w:b/>
                <w:lang w:val="kk-KZ"/>
              </w:rPr>
              <w:t>доступности жилья для населения</w:t>
            </w:r>
          </w:p>
        </w:tc>
      </w:tr>
      <w:tr w:rsidR="00865415" w:rsidRPr="006044A4" w:rsidTr="00B83FA9">
        <w:tc>
          <w:tcPr>
            <w:tcW w:w="3794" w:type="dxa"/>
            <w:gridSpan w:val="6"/>
            <w:tcBorders>
              <w:top w:val="single" w:sz="4" w:space="0" w:color="auto"/>
              <w:left w:val="single" w:sz="4" w:space="0" w:color="auto"/>
              <w:bottom w:val="single" w:sz="4" w:space="0" w:color="auto"/>
              <w:right w:val="single" w:sz="4" w:space="0" w:color="auto"/>
            </w:tcBorders>
          </w:tcPr>
          <w:p w:rsidR="00865415" w:rsidRPr="006044A4" w:rsidRDefault="00865415" w:rsidP="00B453F9">
            <w:pPr>
              <w:rPr>
                <w:i/>
                <w:lang w:val="kk-KZ"/>
              </w:rPr>
            </w:pPr>
            <w:r w:rsidRPr="006044A4">
              <w:rPr>
                <w:bCs/>
                <w:i/>
              </w:rPr>
              <w:t>Показатели результатов</w:t>
            </w:r>
            <w:r w:rsidRPr="006044A4">
              <w:rPr>
                <w:bCs/>
                <w:i/>
                <w:lang w:val="kk-KZ"/>
              </w:rPr>
              <w:t xml:space="preserve"> 1. </w:t>
            </w:r>
            <w:r w:rsidRPr="006044A4">
              <w:rPr>
                <w:i/>
              </w:rPr>
              <w:t>Ввод жилья</w:t>
            </w:r>
          </w:p>
        </w:tc>
        <w:tc>
          <w:tcPr>
            <w:tcW w:w="3202" w:type="dxa"/>
            <w:gridSpan w:val="7"/>
            <w:tcBorders>
              <w:top w:val="single" w:sz="4" w:space="0" w:color="auto"/>
              <w:left w:val="single" w:sz="4" w:space="0" w:color="auto"/>
              <w:bottom w:val="single" w:sz="4" w:space="0" w:color="auto"/>
              <w:right w:val="single" w:sz="4" w:space="0" w:color="auto"/>
            </w:tcBorders>
          </w:tcPr>
          <w:p w:rsidR="00865415" w:rsidRPr="006044A4" w:rsidRDefault="00865415" w:rsidP="00B453F9">
            <w:pPr>
              <w:rPr>
                <w:bCs/>
                <w:i/>
              </w:rPr>
            </w:pPr>
          </w:p>
        </w:tc>
        <w:tc>
          <w:tcPr>
            <w:tcW w:w="1932" w:type="dxa"/>
            <w:gridSpan w:val="2"/>
            <w:tcBorders>
              <w:top w:val="single" w:sz="4" w:space="0" w:color="auto"/>
              <w:left w:val="single" w:sz="4" w:space="0" w:color="auto"/>
              <w:bottom w:val="single" w:sz="4" w:space="0" w:color="auto"/>
              <w:right w:val="single" w:sz="4" w:space="0" w:color="auto"/>
            </w:tcBorders>
          </w:tcPr>
          <w:p w:rsidR="00865415" w:rsidRPr="006044A4" w:rsidRDefault="00865415" w:rsidP="00B453F9">
            <w:pPr>
              <w:rPr>
                <w:bCs/>
                <w:i/>
              </w:rPr>
            </w:pPr>
          </w:p>
        </w:tc>
        <w:tc>
          <w:tcPr>
            <w:tcW w:w="2340" w:type="dxa"/>
            <w:gridSpan w:val="2"/>
            <w:tcBorders>
              <w:top w:val="single" w:sz="4" w:space="0" w:color="auto"/>
              <w:left w:val="single" w:sz="4" w:space="0" w:color="auto"/>
              <w:bottom w:val="single" w:sz="4" w:space="0" w:color="auto"/>
              <w:right w:val="single" w:sz="4" w:space="0" w:color="auto"/>
            </w:tcBorders>
          </w:tcPr>
          <w:p w:rsidR="00865415" w:rsidRPr="006044A4" w:rsidRDefault="00865415" w:rsidP="00B453F9">
            <w:pPr>
              <w:rPr>
                <w:bCs/>
                <w:i/>
              </w:rPr>
            </w:pPr>
          </w:p>
        </w:tc>
        <w:tc>
          <w:tcPr>
            <w:tcW w:w="3600" w:type="dxa"/>
            <w:gridSpan w:val="4"/>
            <w:tcBorders>
              <w:top w:val="single" w:sz="4" w:space="0" w:color="auto"/>
              <w:left w:val="single" w:sz="4" w:space="0" w:color="auto"/>
              <w:bottom w:val="single" w:sz="4" w:space="0" w:color="auto"/>
              <w:right w:val="single" w:sz="4" w:space="0" w:color="auto"/>
            </w:tcBorders>
          </w:tcPr>
          <w:p w:rsidR="00865415" w:rsidRPr="006044A4" w:rsidRDefault="00865415" w:rsidP="00B453F9">
            <w:pPr>
              <w:rPr>
                <w:bCs/>
                <w:i/>
              </w:rPr>
            </w:pPr>
          </w:p>
        </w:tc>
      </w:tr>
      <w:tr w:rsidR="00865415" w:rsidRPr="006044A4" w:rsidTr="00B83FA9">
        <w:tc>
          <w:tcPr>
            <w:tcW w:w="3794" w:type="dxa"/>
            <w:gridSpan w:val="6"/>
            <w:tcBorders>
              <w:top w:val="single" w:sz="4" w:space="0" w:color="auto"/>
              <w:left w:val="single" w:sz="4" w:space="0" w:color="auto"/>
              <w:bottom w:val="single" w:sz="4" w:space="0" w:color="auto"/>
              <w:right w:val="single" w:sz="4" w:space="0" w:color="auto"/>
            </w:tcBorders>
            <w:vAlign w:val="center"/>
          </w:tcPr>
          <w:p w:rsidR="00865415" w:rsidRPr="006044A4" w:rsidRDefault="00865415" w:rsidP="00B453F9">
            <w:pPr>
              <w:rPr>
                <w:i/>
                <w:lang w:val="kk-KZ"/>
              </w:rPr>
            </w:pPr>
            <w:r w:rsidRPr="006044A4">
              <w:rPr>
                <w:i/>
              </w:rPr>
              <w:t>города «первого уровня» (агломерации)</w:t>
            </w:r>
          </w:p>
        </w:tc>
        <w:tc>
          <w:tcPr>
            <w:tcW w:w="3202" w:type="dxa"/>
            <w:gridSpan w:val="7"/>
            <w:tcBorders>
              <w:top w:val="single" w:sz="4" w:space="0" w:color="auto"/>
              <w:left w:val="single" w:sz="4" w:space="0" w:color="auto"/>
              <w:bottom w:val="single" w:sz="4" w:space="0" w:color="auto"/>
              <w:right w:val="single" w:sz="4" w:space="0" w:color="auto"/>
            </w:tcBorders>
          </w:tcPr>
          <w:p w:rsidR="00865415" w:rsidRPr="006044A4" w:rsidRDefault="00865415" w:rsidP="007C7A40">
            <w:pPr>
              <w:jc w:val="center"/>
              <w:rPr>
                <w:bCs/>
                <w:lang w:val="kk-KZ"/>
              </w:rPr>
            </w:pPr>
            <w:r w:rsidRPr="006044A4">
              <w:rPr>
                <w:bCs/>
                <w:lang w:val="kk-KZ"/>
              </w:rPr>
              <w:t>444,9</w:t>
            </w:r>
          </w:p>
        </w:tc>
        <w:tc>
          <w:tcPr>
            <w:tcW w:w="1932" w:type="dxa"/>
            <w:gridSpan w:val="2"/>
            <w:tcBorders>
              <w:top w:val="single" w:sz="4" w:space="0" w:color="auto"/>
              <w:left w:val="single" w:sz="4" w:space="0" w:color="auto"/>
              <w:bottom w:val="single" w:sz="4" w:space="0" w:color="auto"/>
              <w:right w:val="single" w:sz="4" w:space="0" w:color="auto"/>
            </w:tcBorders>
          </w:tcPr>
          <w:p w:rsidR="00865415" w:rsidRPr="006044A4" w:rsidRDefault="00865415" w:rsidP="007C7A40">
            <w:pPr>
              <w:jc w:val="center"/>
              <w:rPr>
                <w:bCs/>
                <w:lang w:val="kk-KZ"/>
              </w:rPr>
            </w:pPr>
            <w:r w:rsidRPr="006044A4">
              <w:rPr>
                <w:bCs/>
                <w:lang w:val="kk-KZ"/>
              </w:rPr>
              <w:t>217,4</w:t>
            </w:r>
          </w:p>
        </w:tc>
        <w:tc>
          <w:tcPr>
            <w:tcW w:w="2340" w:type="dxa"/>
            <w:gridSpan w:val="2"/>
            <w:tcBorders>
              <w:top w:val="single" w:sz="4" w:space="0" w:color="auto"/>
              <w:left w:val="single" w:sz="4" w:space="0" w:color="auto"/>
              <w:bottom w:val="single" w:sz="4" w:space="0" w:color="auto"/>
              <w:right w:val="single" w:sz="4" w:space="0" w:color="auto"/>
            </w:tcBorders>
          </w:tcPr>
          <w:p w:rsidR="00865415" w:rsidRPr="006044A4" w:rsidRDefault="00865415" w:rsidP="00B453F9">
            <w:pPr>
              <w:rPr>
                <w:bCs/>
                <w:i/>
              </w:rPr>
            </w:pPr>
          </w:p>
        </w:tc>
        <w:tc>
          <w:tcPr>
            <w:tcW w:w="3600" w:type="dxa"/>
            <w:gridSpan w:val="4"/>
            <w:tcBorders>
              <w:top w:val="single" w:sz="4" w:space="0" w:color="auto"/>
              <w:left w:val="single" w:sz="4" w:space="0" w:color="auto"/>
              <w:bottom w:val="single" w:sz="4" w:space="0" w:color="auto"/>
              <w:right w:val="single" w:sz="4" w:space="0" w:color="auto"/>
            </w:tcBorders>
          </w:tcPr>
          <w:p w:rsidR="00865415" w:rsidRPr="006044A4" w:rsidRDefault="00865415" w:rsidP="00150FC4">
            <w:pPr>
              <w:jc w:val="both"/>
              <w:rPr>
                <w:bCs/>
              </w:rPr>
            </w:pPr>
            <w:r w:rsidRPr="006044A4">
              <w:rPr>
                <w:bCs/>
              </w:rPr>
              <w:t>Изначально план превышен.  Всего по области запланированный объем ввода жилья на 2015 год -                     405,5 тыс.кв.м.,                     в том числе по г.Шымкент -                    180,8 тыс.кв.м.</w:t>
            </w:r>
          </w:p>
        </w:tc>
      </w:tr>
      <w:tr w:rsidR="00865415" w:rsidRPr="006044A4" w:rsidTr="00B83FA9">
        <w:tc>
          <w:tcPr>
            <w:tcW w:w="3794" w:type="dxa"/>
            <w:gridSpan w:val="6"/>
            <w:tcBorders>
              <w:top w:val="single" w:sz="4" w:space="0" w:color="auto"/>
              <w:left w:val="single" w:sz="4" w:space="0" w:color="auto"/>
              <w:bottom w:val="single" w:sz="4" w:space="0" w:color="auto"/>
              <w:right w:val="single" w:sz="4" w:space="0" w:color="auto"/>
            </w:tcBorders>
            <w:vAlign w:val="center"/>
          </w:tcPr>
          <w:p w:rsidR="00865415" w:rsidRPr="006044A4" w:rsidRDefault="00865415" w:rsidP="00B453F9">
            <w:pPr>
              <w:rPr>
                <w:i/>
                <w:lang w:val="kk-KZ"/>
              </w:rPr>
            </w:pPr>
            <w:r w:rsidRPr="006044A4">
              <w:rPr>
                <w:i/>
              </w:rPr>
              <w:t>города «второго уровня» (областные центры, города Семей и Туркестан)</w:t>
            </w:r>
          </w:p>
        </w:tc>
        <w:tc>
          <w:tcPr>
            <w:tcW w:w="3202" w:type="dxa"/>
            <w:gridSpan w:val="7"/>
            <w:tcBorders>
              <w:top w:val="single" w:sz="4" w:space="0" w:color="auto"/>
              <w:left w:val="single" w:sz="4" w:space="0" w:color="auto"/>
              <w:bottom w:val="single" w:sz="4" w:space="0" w:color="auto"/>
              <w:right w:val="single" w:sz="4" w:space="0" w:color="auto"/>
            </w:tcBorders>
          </w:tcPr>
          <w:p w:rsidR="00865415" w:rsidRPr="006044A4" w:rsidRDefault="00865415" w:rsidP="007C7A40">
            <w:pPr>
              <w:jc w:val="center"/>
              <w:rPr>
                <w:bCs/>
              </w:rPr>
            </w:pPr>
            <w:r w:rsidRPr="006044A4">
              <w:rPr>
                <w:bCs/>
              </w:rPr>
              <w:t>29,5</w:t>
            </w:r>
          </w:p>
        </w:tc>
        <w:tc>
          <w:tcPr>
            <w:tcW w:w="1932" w:type="dxa"/>
            <w:gridSpan w:val="2"/>
            <w:tcBorders>
              <w:top w:val="single" w:sz="4" w:space="0" w:color="auto"/>
              <w:left w:val="single" w:sz="4" w:space="0" w:color="auto"/>
              <w:bottom w:val="single" w:sz="4" w:space="0" w:color="auto"/>
              <w:right w:val="single" w:sz="4" w:space="0" w:color="auto"/>
            </w:tcBorders>
          </w:tcPr>
          <w:p w:rsidR="00865415" w:rsidRPr="006044A4" w:rsidRDefault="00865415" w:rsidP="007C7A40">
            <w:pPr>
              <w:jc w:val="center"/>
              <w:rPr>
                <w:bCs/>
              </w:rPr>
            </w:pPr>
            <w:r w:rsidRPr="006044A4">
              <w:rPr>
                <w:bCs/>
              </w:rPr>
              <w:t>38,7</w:t>
            </w:r>
          </w:p>
        </w:tc>
        <w:tc>
          <w:tcPr>
            <w:tcW w:w="2340" w:type="dxa"/>
            <w:gridSpan w:val="2"/>
            <w:tcBorders>
              <w:top w:val="single" w:sz="4" w:space="0" w:color="auto"/>
              <w:left w:val="single" w:sz="4" w:space="0" w:color="auto"/>
              <w:bottom w:val="single" w:sz="4" w:space="0" w:color="auto"/>
              <w:right w:val="single" w:sz="4" w:space="0" w:color="auto"/>
            </w:tcBorders>
          </w:tcPr>
          <w:p w:rsidR="00865415" w:rsidRPr="006044A4" w:rsidRDefault="00865415" w:rsidP="00B453F9">
            <w:pPr>
              <w:rPr>
                <w:bCs/>
                <w:i/>
              </w:rPr>
            </w:pPr>
          </w:p>
        </w:tc>
        <w:tc>
          <w:tcPr>
            <w:tcW w:w="3600" w:type="dxa"/>
            <w:gridSpan w:val="4"/>
            <w:tcBorders>
              <w:top w:val="single" w:sz="4" w:space="0" w:color="auto"/>
              <w:left w:val="single" w:sz="4" w:space="0" w:color="auto"/>
              <w:bottom w:val="single" w:sz="4" w:space="0" w:color="auto"/>
              <w:right w:val="single" w:sz="4" w:space="0" w:color="auto"/>
            </w:tcBorders>
          </w:tcPr>
          <w:p w:rsidR="00865415" w:rsidRPr="006044A4" w:rsidRDefault="00865415" w:rsidP="00B453F9">
            <w:pPr>
              <w:rPr>
                <w:bCs/>
                <w:i/>
              </w:rPr>
            </w:pPr>
          </w:p>
        </w:tc>
      </w:tr>
      <w:tr w:rsidR="00865415" w:rsidRPr="006044A4" w:rsidTr="00B83FA9">
        <w:tc>
          <w:tcPr>
            <w:tcW w:w="3794" w:type="dxa"/>
            <w:gridSpan w:val="6"/>
            <w:tcBorders>
              <w:top w:val="single" w:sz="4" w:space="0" w:color="auto"/>
              <w:left w:val="single" w:sz="4" w:space="0" w:color="auto"/>
              <w:bottom w:val="single" w:sz="4" w:space="0" w:color="auto"/>
              <w:right w:val="single" w:sz="4" w:space="0" w:color="auto"/>
            </w:tcBorders>
            <w:vAlign w:val="center"/>
          </w:tcPr>
          <w:p w:rsidR="00865415" w:rsidRPr="006044A4" w:rsidRDefault="00865415" w:rsidP="00B453F9">
            <w:pPr>
              <w:rPr>
                <w:i/>
                <w:lang w:val="kk-KZ"/>
              </w:rPr>
            </w:pPr>
            <w:r w:rsidRPr="006044A4">
              <w:rPr>
                <w:i/>
              </w:rPr>
              <w:t>города «третьего уровня» (малые и моногорода)</w:t>
            </w:r>
          </w:p>
        </w:tc>
        <w:tc>
          <w:tcPr>
            <w:tcW w:w="3202" w:type="dxa"/>
            <w:gridSpan w:val="7"/>
            <w:tcBorders>
              <w:top w:val="single" w:sz="4" w:space="0" w:color="auto"/>
              <w:left w:val="single" w:sz="4" w:space="0" w:color="auto"/>
              <w:bottom w:val="single" w:sz="4" w:space="0" w:color="auto"/>
              <w:right w:val="single" w:sz="4" w:space="0" w:color="auto"/>
            </w:tcBorders>
          </w:tcPr>
          <w:p w:rsidR="00865415" w:rsidRPr="006044A4" w:rsidRDefault="00865415" w:rsidP="007C7A40">
            <w:pPr>
              <w:jc w:val="center"/>
              <w:rPr>
                <w:bCs/>
              </w:rPr>
            </w:pPr>
            <w:r w:rsidRPr="006044A4">
              <w:rPr>
                <w:bCs/>
              </w:rPr>
              <w:t>43,4</w:t>
            </w:r>
          </w:p>
        </w:tc>
        <w:tc>
          <w:tcPr>
            <w:tcW w:w="1932" w:type="dxa"/>
            <w:gridSpan w:val="2"/>
            <w:tcBorders>
              <w:top w:val="single" w:sz="4" w:space="0" w:color="auto"/>
              <w:left w:val="single" w:sz="4" w:space="0" w:color="auto"/>
              <w:bottom w:val="single" w:sz="4" w:space="0" w:color="auto"/>
              <w:right w:val="single" w:sz="4" w:space="0" w:color="auto"/>
            </w:tcBorders>
          </w:tcPr>
          <w:p w:rsidR="00865415" w:rsidRPr="006044A4" w:rsidRDefault="00865415" w:rsidP="007C7A40">
            <w:pPr>
              <w:jc w:val="center"/>
              <w:rPr>
                <w:bCs/>
              </w:rPr>
            </w:pPr>
            <w:r w:rsidRPr="006044A4">
              <w:rPr>
                <w:bCs/>
              </w:rPr>
              <w:t>93,9</w:t>
            </w:r>
          </w:p>
        </w:tc>
        <w:tc>
          <w:tcPr>
            <w:tcW w:w="2340" w:type="dxa"/>
            <w:gridSpan w:val="2"/>
            <w:tcBorders>
              <w:top w:val="single" w:sz="4" w:space="0" w:color="auto"/>
              <w:left w:val="single" w:sz="4" w:space="0" w:color="auto"/>
              <w:bottom w:val="single" w:sz="4" w:space="0" w:color="auto"/>
              <w:right w:val="single" w:sz="4" w:space="0" w:color="auto"/>
            </w:tcBorders>
          </w:tcPr>
          <w:p w:rsidR="00865415" w:rsidRPr="006044A4" w:rsidRDefault="00865415" w:rsidP="00B453F9">
            <w:pPr>
              <w:rPr>
                <w:bCs/>
                <w:i/>
              </w:rPr>
            </w:pPr>
          </w:p>
        </w:tc>
        <w:tc>
          <w:tcPr>
            <w:tcW w:w="3600" w:type="dxa"/>
            <w:gridSpan w:val="4"/>
            <w:tcBorders>
              <w:top w:val="single" w:sz="4" w:space="0" w:color="auto"/>
              <w:left w:val="single" w:sz="4" w:space="0" w:color="auto"/>
              <w:bottom w:val="single" w:sz="4" w:space="0" w:color="auto"/>
              <w:right w:val="single" w:sz="4" w:space="0" w:color="auto"/>
            </w:tcBorders>
          </w:tcPr>
          <w:p w:rsidR="00865415" w:rsidRPr="006044A4" w:rsidRDefault="00865415" w:rsidP="00B453F9">
            <w:pPr>
              <w:rPr>
                <w:bCs/>
                <w:i/>
              </w:rPr>
            </w:pPr>
          </w:p>
        </w:tc>
      </w:tr>
      <w:tr w:rsidR="00865415" w:rsidRPr="006044A4" w:rsidTr="00B83FA9">
        <w:tc>
          <w:tcPr>
            <w:tcW w:w="3794" w:type="dxa"/>
            <w:gridSpan w:val="6"/>
            <w:tcBorders>
              <w:top w:val="single" w:sz="4" w:space="0" w:color="auto"/>
              <w:left w:val="single" w:sz="4" w:space="0" w:color="auto"/>
              <w:bottom w:val="single" w:sz="4" w:space="0" w:color="auto"/>
              <w:right w:val="single" w:sz="4" w:space="0" w:color="auto"/>
            </w:tcBorders>
            <w:vAlign w:val="center"/>
          </w:tcPr>
          <w:p w:rsidR="00865415" w:rsidRPr="006044A4" w:rsidRDefault="00865415" w:rsidP="00B453F9">
            <w:pPr>
              <w:rPr>
                <w:i/>
              </w:rPr>
            </w:pPr>
            <w:r w:rsidRPr="006044A4">
              <w:rPr>
                <w:i/>
              </w:rPr>
              <w:t>сельские территории, в том числе приграничные территории</w:t>
            </w:r>
          </w:p>
        </w:tc>
        <w:tc>
          <w:tcPr>
            <w:tcW w:w="3202" w:type="dxa"/>
            <w:gridSpan w:val="7"/>
            <w:tcBorders>
              <w:top w:val="single" w:sz="4" w:space="0" w:color="auto"/>
              <w:left w:val="single" w:sz="4" w:space="0" w:color="auto"/>
              <w:bottom w:val="single" w:sz="4" w:space="0" w:color="auto"/>
              <w:right w:val="single" w:sz="4" w:space="0" w:color="auto"/>
            </w:tcBorders>
          </w:tcPr>
          <w:p w:rsidR="00865415" w:rsidRPr="006044A4" w:rsidRDefault="00865415" w:rsidP="007C7A40">
            <w:pPr>
              <w:jc w:val="center"/>
              <w:rPr>
                <w:bCs/>
              </w:rPr>
            </w:pPr>
            <w:r w:rsidRPr="006044A4">
              <w:rPr>
                <w:bCs/>
              </w:rPr>
              <w:t>12,2</w:t>
            </w:r>
          </w:p>
        </w:tc>
        <w:tc>
          <w:tcPr>
            <w:tcW w:w="1932" w:type="dxa"/>
            <w:gridSpan w:val="2"/>
            <w:tcBorders>
              <w:top w:val="single" w:sz="4" w:space="0" w:color="auto"/>
              <w:left w:val="single" w:sz="4" w:space="0" w:color="auto"/>
              <w:bottom w:val="single" w:sz="4" w:space="0" w:color="auto"/>
              <w:right w:val="single" w:sz="4" w:space="0" w:color="auto"/>
            </w:tcBorders>
          </w:tcPr>
          <w:p w:rsidR="00865415" w:rsidRPr="006044A4" w:rsidRDefault="00865415" w:rsidP="007C7A40">
            <w:pPr>
              <w:jc w:val="center"/>
              <w:rPr>
                <w:bCs/>
              </w:rPr>
            </w:pPr>
            <w:r w:rsidRPr="006044A4">
              <w:rPr>
                <w:bCs/>
              </w:rPr>
              <w:t>77,8</w:t>
            </w:r>
          </w:p>
        </w:tc>
        <w:tc>
          <w:tcPr>
            <w:tcW w:w="2340" w:type="dxa"/>
            <w:gridSpan w:val="2"/>
            <w:tcBorders>
              <w:top w:val="single" w:sz="4" w:space="0" w:color="auto"/>
              <w:left w:val="single" w:sz="4" w:space="0" w:color="auto"/>
              <w:bottom w:val="single" w:sz="4" w:space="0" w:color="auto"/>
              <w:right w:val="single" w:sz="4" w:space="0" w:color="auto"/>
            </w:tcBorders>
          </w:tcPr>
          <w:p w:rsidR="00865415" w:rsidRPr="006044A4" w:rsidRDefault="00865415" w:rsidP="00B453F9">
            <w:pPr>
              <w:rPr>
                <w:bCs/>
                <w:i/>
              </w:rPr>
            </w:pPr>
          </w:p>
        </w:tc>
        <w:tc>
          <w:tcPr>
            <w:tcW w:w="3600" w:type="dxa"/>
            <w:gridSpan w:val="4"/>
            <w:tcBorders>
              <w:top w:val="single" w:sz="4" w:space="0" w:color="auto"/>
              <w:left w:val="single" w:sz="4" w:space="0" w:color="auto"/>
              <w:bottom w:val="single" w:sz="4" w:space="0" w:color="auto"/>
              <w:right w:val="single" w:sz="4" w:space="0" w:color="auto"/>
            </w:tcBorders>
          </w:tcPr>
          <w:p w:rsidR="00865415" w:rsidRPr="006044A4" w:rsidRDefault="00865415" w:rsidP="00B453F9">
            <w:pPr>
              <w:rPr>
                <w:bCs/>
                <w:i/>
              </w:rPr>
            </w:pPr>
          </w:p>
        </w:tc>
      </w:tr>
      <w:tr w:rsidR="00865415" w:rsidRPr="006044A4" w:rsidTr="00B83F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426" w:type="dxa"/>
            <w:vMerge w:val="restart"/>
            <w:tcBorders>
              <w:top w:val="single" w:sz="4" w:space="0" w:color="000000"/>
              <w:left w:val="single" w:sz="4" w:space="0" w:color="000000"/>
              <w:right w:val="single" w:sz="4" w:space="0" w:color="000000"/>
            </w:tcBorders>
          </w:tcPr>
          <w:p w:rsidR="00865415" w:rsidRPr="006044A4" w:rsidRDefault="00865415" w:rsidP="005579AB">
            <w:pPr>
              <w:jc w:val="center"/>
              <w:rPr>
                <w:b/>
                <w:bCs/>
              </w:rPr>
            </w:pPr>
            <w:r w:rsidRPr="006044A4">
              <w:rPr>
                <w:b/>
                <w:bCs/>
              </w:rPr>
              <w:t>№</w:t>
            </w:r>
          </w:p>
        </w:tc>
        <w:tc>
          <w:tcPr>
            <w:tcW w:w="1219" w:type="dxa"/>
            <w:vMerge w:val="restart"/>
            <w:tcBorders>
              <w:top w:val="single" w:sz="4" w:space="0" w:color="000000"/>
              <w:left w:val="single" w:sz="4" w:space="0" w:color="000000"/>
              <w:right w:val="single" w:sz="4" w:space="0" w:color="000000"/>
            </w:tcBorders>
          </w:tcPr>
          <w:p w:rsidR="00865415" w:rsidRPr="006044A4" w:rsidRDefault="00865415" w:rsidP="005579AB">
            <w:pPr>
              <w:jc w:val="center"/>
              <w:rPr>
                <w:b/>
                <w:bCs/>
              </w:rPr>
            </w:pPr>
            <w:r w:rsidRPr="006044A4">
              <w:rPr>
                <w:b/>
                <w:bCs/>
                <w:lang w:val="kk-KZ"/>
              </w:rPr>
              <w:t>Код ЕБК</w:t>
            </w:r>
          </w:p>
        </w:tc>
        <w:tc>
          <w:tcPr>
            <w:tcW w:w="873" w:type="dxa"/>
            <w:vMerge w:val="restart"/>
            <w:tcBorders>
              <w:top w:val="single" w:sz="4" w:space="0" w:color="000000"/>
              <w:left w:val="single" w:sz="4" w:space="0" w:color="000000"/>
              <w:right w:val="single" w:sz="4" w:space="0" w:color="000000"/>
            </w:tcBorders>
          </w:tcPr>
          <w:p w:rsidR="00865415" w:rsidRPr="006044A4" w:rsidRDefault="00865415" w:rsidP="005579AB">
            <w:pPr>
              <w:jc w:val="center"/>
              <w:rPr>
                <w:b/>
                <w:bCs/>
              </w:rPr>
            </w:pPr>
            <w:r w:rsidRPr="006044A4">
              <w:rPr>
                <w:b/>
                <w:bCs/>
                <w:lang w:val="kk-KZ"/>
              </w:rPr>
              <w:t>Наименование БП</w:t>
            </w:r>
          </w:p>
        </w:tc>
        <w:tc>
          <w:tcPr>
            <w:tcW w:w="1276" w:type="dxa"/>
            <w:gridSpan w:val="3"/>
            <w:tcBorders>
              <w:top w:val="single" w:sz="4" w:space="0" w:color="000000"/>
              <w:left w:val="single" w:sz="4" w:space="0" w:color="000000"/>
              <w:bottom w:val="single" w:sz="4" w:space="0" w:color="000000"/>
              <w:right w:val="single" w:sz="4" w:space="0" w:color="000000"/>
            </w:tcBorders>
          </w:tcPr>
          <w:p w:rsidR="00865415" w:rsidRPr="006044A4" w:rsidRDefault="00865415" w:rsidP="005579AB">
            <w:pPr>
              <w:jc w:val="center"/>
              <w:rPr>
                <w:b/>
                <w:bCs/>
                <w:lang w:val="kk-KZ"/>
              </w:rPr>
            </w:pPr>
            <w:r w:rsidRPr="006044A4">
              <w:rPr>
                <w:b/>
                <w:bCs/>
                <w:lang w:val="kk-KZ"/>
              </w:rPr>
              <w:t>План</w:t>
            </w:r>
          </w:p>
        </w:tc>
        <w:tc>
          <w:tcPr>
            <w:tcW w:w="1534" w:type="dxa"/>
            <w:gridSpan w:val="5"/>
            <w:tcBorders>
              <w:top w:val="single" w:sz="4" w:space="0" w:color="000000"/>
              <w:left w:val="single" w:sz="4" w:space="0" w:color="000000"/>
              <w:right w:val="single" w:sz="4" w:space="0" w:color="000000"/>
            </w:tcBorders>
            <w:shd w:val="clear" w:color="auto" w:fill="auto"/>
          </w:tcPr>
          <w:p w:rsidR="00865415" w:rsidRPr="006044A4" w:rsidRDefault="00865415" w:rsidP="005579AB">
            <w:pPr>
              <w:jc w:val="center"/>
              <w:rPr>
                <w:b/>
                <w:bCs/>
                <w:lang w:val="kk-KZ"/>
              </w:rPr>
            </w:pPr>
            <w:r w:rsidRPr="006044A4">
              <w:rPr>
                <w:b/>
                <w:bCs/>
                <w:lang w:val="kk-KZ"/>
              </w:rPr>
              <w:t>Факт</w:t>
            </w:r>
          </w:p>
        </w:tc>
        <w:tc>
          <w:tcPr>
            <w:tcW w:w="1668" w:type="dxa"/>
            <w:gridSpan w:val="2"/>
            <w:vMerge w:val="restart"/>
            <w:tcBorders>
              <w:top w:val="single" w:sz="4" w:space="0" w:color="000000"/>
              <w:left w:val="single" w:sz="4" w:space="0" w:color="000000"/>
              <w:right w:val="single" w:sz="4" w:space="0" w:color="000000"/>
            </w:tcBorders>
          </w:tcPr>
          <w:p w:rsidR="00865415" w:rsidRPr="006044A4" w:rsidRDefault="00865415" w:rsidP="005579AB">
            <w:pPr>
              <w:jc w:val="center"/>
              <w:rPr>
                <w:b/>
                <w:bCs/>
              </w:rPr>
            </w:pPr>
            <w:r w:rsidRPr="006044A4">
              <w:rPr>
                <w:b/>
                <w:bCs/>
              </w:rPr>
              <w:t>Форма завершения</w:t>
            </w:r>
          </w:p>
        </w:tc>
        <w:tc>
          <w:tcPr>
            <w:tcW w:w="1932" w:type="dxa"/>
            <w:gridSpan w:val="2"/>
            <w:vMerge w:val="restart"/>
            <w:tcBorders>
              <w:top w:val="single" w:sz="4" w:space="0" w:color="000000"/>
              <w:left w:val="single" w:sz="4" w:space="0" w:color="000000"/>
              <w:right w:val="single" w:sz="4" w:space="0" w:color="000000"/>
            </w:tcBorders>
          </w:tcPr>
          <w:p w:rsidR="00865415" w:rsidRPr="006044A4" w:rsidRDefault="00865415" w:rsidP="005579AB">
            <w:pPr>
              <w:jc w:val="center"/>
              <w:rPr>
                <w:b/>
                <w:bCs/>
              </w:rPr>
            </w:pPr>
            <w:r w:rsidRPr="006044A4">
              <w:rPr>
                <w:b/>
                <w:bCs/>
              </w:rPr>
              <w:t>Ответственные исполнители</w:t>
            </w:r>
          </w:p>
        </w:tc>
        <w:tc>
          <w:tcPr>
            <w:tcW w:w="2340" w:type="dxa"/>
            <w:gridSpan w:val="2"/>
            <w:vMerge w:val="restart"/>
            <w:tcBorders>
              <w:top w:val="single" w:sz="4" w:space="0" w:color="000000"/>
              <w:left w:val="single" w:sz="4" w:space="0" w:color="000000"/>
              <w:right w:val="single" w:sz="4" w:space="0" w:color="000000"/>
            </w:tcBorders>
          </w:tcPr>
          <w:p w:rsidR="00865415" w:rsidRPr="006044A4" w:rsidRDefault="00865415" w:rsidP="005579AB">
            <w:pPr>
              <w:jc w:val="center"/>
              <w:rPr>
                <w:b/>
                <w:bCs/>
              </w:rPr>
            </w:pPr>
            <w:r w:rsidRPr="006044A4">
              <w:rPr>
                <w:b/>
                <w:bCs/>
              </w:rPr>
              <w:t>Срок исполнения</w:t>
            </w:r>
          </w:p>
        </w:tc>
        <w:tc>
          <w:tcPr>
            <w:tcW w:w="3600" w:type="dxa"/>
            <w:gridSpan w:val="4"/>
            <w:vMerge w:val="restart"/>
            <w:tcBorders>
              <w:top w:val="single" w:sz="4" w:space="0" w:color="000000"/>
              <w:left w:val="single" w:sz="4" w:space="0" w:color="000000"/>
              <w:right w:val="single" w:sz="4" w:space="0" w:color="000000"/>
            </w:tcBorders>
          </w:tcPr>
          <w:p w:rsidR="00865415" w:rsidRPr="006044A4" w:rsidRDefault="00865415" w:rsidP="005579AB">
            <w:pPr>
              <w:jc w:val="center"/>
              <w:rPr>
                <w:b/>
                <w:bCs/>
              </w:rPr>
            </w:pPr>
            <w:r w:rsidRPr="006044A4">
              <w:rPr>
                <w:b/>
                <w:bCs/>
              </w:rPr>
              <w:t>Информация об исполнении/неисполнении</w:t>
            </w:r>
          </w:p>
        </w:tc>
      </w:tr>
      <w:tr w:rsidR="00865415" w:rsidRPr="006044A4" w:rsidTr="00B83F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0"/>
        </w:trPr>
        <w:tc>
          <w:tcPr>
            <w:tcW w:w="426" w:type="dxa"/>
            <w:vMerge/>
            <w:tcBorders>
              <w:left w:val="single" w:sz="4" w:space="0" w:color="000000"/>
              <w:bottom w:val="single" w:sz="4" w:space="0" w:color="000000"/>
              <w:right w:val="single" w:sz="4" w:space="0" w:color="000000"/>
            </w:tcBorders>
          </w:tcPr>
          <w:p w:rsidR="00865415" w:rsidRPr="006044A4" w:rsidRDefault="00865415" w:rsidP="00B453F9">
            <w:pPr>
              <w:rPr>
                <w:bCs/>
              </w:rPr>
            </w:pPr>
          </w:p>
        </w:tc>
        <w:tc>
          <w:tcPr>
            <w:tcW w:w="1219" w:type="dxa"/>
            <w:vMerge/>
            <w:tcBorders>
              <w:left w:val="single" w:sz="4" w:space="0" w:color="000000"/>
              <w:bottom w:val="single" w:sz="4" w:space="0" w:color="000000"/>
              <w:right w:val="single" w:sz="4" w:space="0" w:color="000000"/>
            </w:tcBorders>
          </w:tcPr>
          <w:p w:rsidR="00865415" w:rsidRPr="006044A4" w:rsidRDefault="00865415" w:rsidP="00B453F9">
            <w:pPr>
              <w:rPr>
                <w:bCs/>
                <w:lang w:val="kk-KZ"/>
              </w:rPr>
            </w:pPr>
          </w:p>
        </w:tc>
        <w:tc>
          <w:tcPr>
            <w:tcW w:w="873" w:type="dxa"/>
            <w:vMerge/>
            <w:tcBorders>
              <w:left w:val="single" w:sz="4" w:space="0" w:color="000000"/>
              <w:bottom w:val="single" w:sz="4" w:space="0" w:color="000000"/>
              <w:right w:val="single" w:sz="4" w:space="0" w:color="000000"/>
            </w:tcBorders>
          </w:tcPr>
          <w:p w:rsidR="00865415" w:rsidRPr="006044A4" w:rsidRDefault="00865415" w:rsidP="00B453F9">
            <w:pPr>
              <w:rPr>
                <w:bCs/>
                <w:lang w:val="kk-KZ"/>
              </w:rPr>
            </w:pPr>
          </w:p>
        </w:tc>
        <w:tc>
          <w:tcPr>
            <w:tcW w:w="2810" w:type="dxa"/>
            <w:gridSpan w:val="8"/>
            <w:tcBorders>
              <w:top w:val="single" w:sz="4" w:space="0" w:color="000000"/>
              <w:left w:val="single" w:sz="4" w:space="0" w:color="000000"/>
              <w:bottom w:val="single" w:sz="4" w:space="0" w:color="000000"/>
              <w:right w:val="single" w:sz="4" w:space="0" w:color="000000"/>
            </w:tcBorders>
          </w:tcPr>
          <w:p w:rsidR="00865415" w:rsidRPr="006044A4" w:rsidRDefault="00865415" w:rsidP="005579AB">
            <w:pPr>
              <w:jc w:val="center"/>
              <w:rPr>
                <w:b/>
                <w:bCs/>
                <w:lang w:val="kk-KZ"/>
              </w:rPr>
            </w:pPr>
            <w:r w:rsidRPr="006044A4">
              <w:rPr>
                <w:b/>
                <w:bCs/>
                <w:lang w:val="kk-KZ"/>
              </w:rPr>
              <w:t>млн. тенге</w:t>
            </w:r>
          </w:p>
        </w:tc>
        <w:tc>
          <w:tcPr>
            <w:tcW w:w="1668" w:type="dxa"/>
            <w:gridSpan w:val="2"/>
            <w:vMerge/>
            <w:tcBorders>
              <w:left w:val="single" w:sz="4" w:space="0" w:color="000000"/>
              <w:bottom w:val="single" w:sz="4" w:space="0" w:color="000000"/>
              <w:right w:val="single" w:sz="4" w:space="0" w:color="000000"/>
            </w:tcBorders>
          </w:tcPr>
          <w:p w:rsidR="00865415" w:rsidRPr="006044A4" w:rsidRDefault="00865415" w:rsidP="00B453F9">
            <w:pPr>
              <w:rPr>
                <w:bCs/>
              </w:rPr>
            </w:pPr>
          </w:p>
        </w:tc>
        <w:tc>
          <w:tcPr>
            <w:tcW w:w="1932" w:type="dxa"/>
            <w:gridSpan w:val="2"/>
            <w:vMerge/>
            <w:tcBorders>
              <w:left w:val="single" w:sz="4" w:space="0" w:color="000000"/>
              <w:bottom w:val="single" w:sz="4" w:space="0" w:color="000000"/>
              <w:right w:val="single" w:sz="4" w:space="0" w:color="000000"/>
            </w:tcBorders>
          </w:tcPr>
          <w:p w:rsidR="00865415" w:rsidRPr="006044A4" w:rsidRDefault="00865415" w:rsidP="00B453F9">
            <w:pPr>
              <w:rPr>
                <w:bCs/>
              </w:rPr>
            </w:pPr>
          </w:p>
        </w:tc>
        <w:tc>
          <w:tcPr>
            <w:tcW w:w="2340" w:type="dxa"/>
            <w:gridSpan w:val="2"/>
            <w:vMerge/>
            <w:tcBorders>
              <w:left w:val="single" w:sz="4" w:space="0" w:color="000000"/>
              <w:bottom w:val="single" w:sz="4" w:space="0" w:color="000000"/>
              <w:right w:val="single" w:sz="4" w:space="0" w:color="000000"/>
            </w:tcBorders>
          </w:tcPr>
          <w:p w:rsidR="00865415" w:rsidRPr="006044A4" w:rsidRDefault="00865415" w:rsidP="00B453F9">
            <w:pPr>
              <w:rPr>
                <w:bCs/>
              </w:rPr>
            </w:pPr>
          </w:p>
        </w:tc>
        <w:tc>
          <w:tcPr>
            <w:tcW w:w="3600" w:type="dxa"/>
            <w:gridSpan w:val="4"/>
            <w:vMerge/>
            <w:tcBorders>
              <w:left w:val="single" w:sz="4" w:space="0" w:color="000000"/>
              <w:bottom w:val="single" w:sz="4" w:space="0" w:color="000000"/>
              <w:right w:val="single" w:sz="4" w:space="0" w:color="000000"/>
            </w:tcBorders>
          </w:tcPr>
          <w:p w:rsidR="00865415" w:rsidRPr="006044A4" w:rsidRDefault="00865415" w:rsidP="00B453F9">
            <w:pPr>
              <w:rPr>
                <w:bCs/>
              </w:rPr>
            </w:pPr>
          </w:p>
        </w:tc>
      </w:tr>
      <w:tr w:rsidR="00865415" w:rsidRPr="006044A4" w:rsidTr="00B83F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tcBorders>
              <w:top w:val="single" w:sz="4" w:space="0" w:color="000000"/>
              <w:left w:val="single" w:sz="4" w:space="0" w:color="000000"/>
              <w:bottom w:val="single" w:sz="4" w:space="0" w:color="000000"/>
              <w:right w:val="single" w:sz="4" w:space="0" w:color="000000"/>
            </w:tcBorders>
          </w:tcPr>
          <w:p w:rsidR="00865415" w:rsidRPr="006044A4" w:rsidRDefault="00865415" w:rsidP="005579AB">
            <w:pPr>
              <w:jc w:val="center"/>
              <w:rPr>
                <w:bCs/>
              </w:rPr>
            </w:pPr>
            <w:r w:rsidRPr="006044A4">
              <w:rPr>
                <w:bCs/>
              </w:rPr>
              <w:t>1</w:t>
            </w:r>
          </w:p>
        </w:tc>
        <w:tc>
          <w:tcPr>
            <w:tcW w:w="1219" w:type="dxa"/>
            <w:tcBorders>
              <w:top w:val="single" w:sz="4" w:space="0" w:color="000000"/>
              <w:left w:val="single" w:sz="4" w:space="0" w:color="000000"/>
              <w:bottom w:val="single" w:sz="4" w:space="0" w:color="000000"/>
              <w:right w:val="single" w:sz="4" w:space="0" w:color="000000"/>
            </w:tcBorders>
          </w:tcPr>
          <w:p w:rsidR="00865415" w:rsidRPr="006044A4" w:rsidRDefault="00865415" w:rsidP="005579AB">
            <w:pPr>
              <w:jc w:val="center"/>
              <w:rPr>
                <w:bCs/>
              </w:rPr>
            </w:pPr>
            <w:r w:rsidRPr="006044A4">
              <w:rPr>
                <w:bCs/>
              </w:rPr>
              <w:t>2</w:t>
            </w:r>
          </w:p>
        </w:tc>
        <w:tc>
          <w:tcPr>
            <w:tcW w:w="873" w:type="dxa"/>
            <w:tcBorders>
              <w:top w:val="single" w:sz="4" w:space="0" w:color="000000"/>
              <w:left w:val="single" w:sz="4" w:space="0" w:color="000000"/>
              <w:bottom w:val="single" w:sz="4" w:space="0" w:color="000000"/>
              <w:right w:val="single" w:sz="4" w:space="0" w:color="000000"/>
            </w:tcBorders>
          </w:tcPr>
          <w:p w:rsidR="00865415" w:rsidRPr="006044A4" w:rsidRDefault="00865415" w:rsidP="005579AB">
            <w:pPr>
              <w:jc w:val="center"/>
              <w:rPr>
                <w:bCs/>
                <w:lang w:val="en-US"/>
              </w:rPr>
            </w:pPr>
            <w:r w:rsidRPr="006044A4">
              <w:rPr>
                <w:bCs/>
                <w:lang w:val="en-US"/>
              </w:rPr>
              <w:t>3</w:t>
            </w:r>
          </w:p>
        </w:tc>
        <w:tc>
          <w:tcPr>
            <w:tcW w:w="1910" w:type="dxa"/>
            <w:gridSpan w:val="6"/>
            <w:tcBorders>
              <w:top w:val="single" w:sz="4" w:space="0" w:color="000000"/>
              <w:left w:val="single" w:sz="4" w:space="0" w:color="000000"/>
              <w:bottom w:val="single" w:sz="4" w:space="0" w:color="000000"/>
              <w:right w:val="single" w:sz="4" w:space="0" w:color="000000"/>
            </w:tcBorders>
          </w:tcPr>
          <w:p w:rsidR="00865415" w:rsidRPr="006044A4" w:rsidRDefault="00865415" w:rsidP="005579AB">
            <w:pPr>
              <w:jc w:val="center"/>
              <w:rPr>
                <w:bCs/>
                <w:lang w:val="kk-KZ"/>
              </w:rPr>
            </w:pPr>
            <w:r w:rsidRPr="006044A4">
              <w:rPr>
                <w:bCs/>
                <w:lang w:val="kk-KZ"/>
              </w:rPr>
              <w:t>4</w:t>
            </w:r>
          </w:p>
        </w:tc>
        <w:tc>
          <w:tcPr>
            <w:tcW w:w="900" w:type="dxa"/>
            <w:gridSpan w:val="2"/>
            <w:tcBorders>
              <w:top w:val="single" w:sz="4" w:space="0" w:color="000000"/>
              <w:left w:val="single" w:sz="4" w:space="0" w:color="000000"/>
              <w:bottom w:val="single" w:sz="4" w:space="0" w:color="000000"/>
              <w:right w:val="single" w:sz="4" w:space="0" w:color="000000"/>
            </w:tcBorders>
          </w:tcPr>
          <w:p w:rsidR="00865415" w:rsidRPr="006044A4" w:rsidRDefault="00865415" w:rsidP="005579AB">
            <w:pPr>
              <w:jc w:val="center"/>
              <w:rPr>
                <w:bCs/>
                <w:lang w:val="kk-KZ"/>
              </w:rPr>
            </w:pPr>
            <w:r w:rsidRPr="006044A4">
              <w:rPr>
                <w:bCs/>
                <w:lang w:val="kk-KZ"/>
              </w:rPr>
              <w:t>5</w:t>
            </w:r>
          </w:p>
        </w:tc>
        <w:tc>
          <w:tcPr>
            <w:tcW w:w="1668" w:type="dxa"/>
            <w:gridSpan w:val="2"/>
            <w:tcBorders>
              <w:top w:val="single" w:sz="4" w:space="0" w:color="000000"/>
              <w:left w:val="single" w:sz="4" w:space="0" w:color="000000"/>
              <w:bottom w:val="single" w:sz="4" w:space="0" w:color="000000"/>
              <w:right w:val="single" w:sz="4" w:space="0" w:color="000000"/>
            </w:tcBorders>
          </w:tcPr>
          <w:p w:rsidR="00865415" w:rsidRPr="006044A4" w:rsidRDefault="00865415" w:rsidP="005579AB">
            <w:pPr>
              <w:jc w:val="center"/>
              <w:rPr>
                <w:bCs/>
                <w:lang w:val="kk-KZ"/>
              </w:rPr>
            </w:pPr>
            <w:r w:rsidRPr="006044A4">
              <w:rPr>
                <w:bCs/>
                <w:lang w:val="kk-KZ"/>
              </w:rPr>
              <w:t>6</w:t>
            </w:r>
          </w:p>
        </w:tc>
        <w:tc>
          <w:tcPr>
            <w:tcW w:w="1932" w:type="dxa"/>
            <w:gridSpan w:val="2"/>
            <w:tcBorders>
              <w:top w:val="single" w:sz="4" w:space="0" w:color="000000"/>
              <w:left w:val="single" w:sz="4" w:space="0" w:color="000000"/>
              <w:bottom w:val="single" w:sz="4" w:space="0" w:color="000000"/>
              <w:right w:val="single" w:sz="4" w:space="0" w:color="000000"/>
            </w:tcBorders>
          </w:tcPr>
          <w:p w:rsidR="00865415" w:rsidRPr="006044A4" w:rsidRDefault="00865415" w:rsidP="005579AB">
            <w:pPr>
              <w:jc w:val="center"/>
              <w:rPr>
                <w:bCs/>
                <w:lang w:val="kk-KZ"/>
              </w:rPr>
            </w:pPr>
            <w:r w:rsidRPr="006044A4">
              <w:rPr>
                <w:bCs/>
                <w:lang w:val="kk-KZ"/>
              </w:rPr>
              <w:t>7</w:t>
            </w:r>
          </w:p>
        </w:tc>
        <w:tc>
          <w:tcPr>
            <w:tcW w:w="2340" w:type="dxa"/>
            <w:gridSpan w:val="2"/>
            <w:tcBorders>
              <w:top w:val="single" w:sz="4" w:space="0" w:color="000000"/>
              <w:left w:val="single" w:sz="4" w:space="0" w:color="000000"/>
              <w:bottom w:val="single" w:sz="4" w:space="0" w:color="000000"/>
              <w:right w:val="single" w:sz="4" w:space="0" w:color="000000"/>
            </w:tcBorders>
          </w:tcPr>
          <w:p w:rsidR="00865415" w:rsidRPr="006044A4" w:rsidRDefault="00865415" w:rsidP="005579AB">
            <w:pPr>
              <w:jc w:val="center"/>
              <w:rPr>
                <w:bCs/>
                <w:lang w:val="kk-KZ"/>
              </w:rPr>
            </w:pPr>
            <w:r w:rsidRPr="006044A4">
              <w:rPr>
                <w:bCs/>
                <w:lang w:val="kk-KZ"/>
              </w:rPr>
              <w:t>8</w:t>
            </w:r>
          </w:p>
        </w:tc>
        <w:tc>
          <w:tcPr>
            <w:tcW w:w="3600" w:type="dxa"/>
            <w:gridSpan w:val="4"/>
            <w:tcBorders>
              <w:top w:val="single" w:sz="4" w:space="0" w:color="auto"/>
              <w:left w:val="single" w:sz="4" w:space="0" w:color="000000"/>
              <w:bottom w:val="single" w:sz="4" w:space="0" w:color="auto"/>
              <w:right w:val="single" w:sz="4" w:space="0" w:color="000000"/>
            </w:tcBorders>
          </w:tcPr>
          <w:p w:rsidR="00865415" w:rsidRPr="006044A4" w:rsidRDefault="00865415" w:rsidP="005579AB">
            <w:pPr>
              <w:jc w:val="center"/>
              <w:rPr>
                <w:bCs/>
                <w:lang w:val="kk-KZ"/>
              </w:rPr>
            </w:pPr>
            <w:r w:rsidRPr="006044A4">
              <w:rPr>
                <w:bCs/>
                <w:lang w:val="kk-KZ"/>
              </w:rPr>
              <w:t>9</w:t>
            </w:r>
          </w:p>
        </w:tc>
      </w:tr>
      <w:tr w:rsidR="00865415" w:rsidRPr="006044A4" w:rsidTr="00BF4A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4868" w:type="dxa"/>
            <w:gridSpan w:val="21"/>
            <w:tcBorders>
              <w:top w:val="single" w:sz="4" w:space="0" w:color="000000"/>
              <w:left w:val="single" w:sz="4" w:space="0" w:color="000000"/>
              <w:bottom w:val="single" w:sz="4" w:space="0" w:color="000000"/>
              <w:right w:val="single" w:sz="4" w:space="0" w:color="000000"/>
            </w:tcBorders>
          </w:tcPr>
          <w:p w:rsidR="00865415" w:rsidRPr="006044A4" w:rsidRDefault="00865415" w:rsidP="00B453F9">
            <w:pPr>
              <w:rPr>
                <w:i/>
                <w:lang w:val="kk-KZ"/>
              </w:rPr>
            </w:pPr>
            <w:r w:rsidRPr="006044A4">
              <w:rPr>
                <w:bCs/>
                <w:i/>
              </w:rPr>
              <w:t>Мероприятие</w:t>
            </w:r>
            <w:r w:rsidRPr="006044A4">
              <w:rPr>
                <w:bCs/>
                <w:i/>
                <w:lang w:val="kk-KZ"/>
              </w:rPr>
              <w:t xml:space="preserve"> 1. </w:t>
            </w:r>
            <w:r w:rsidRPr="006044A4">
              <w:rPr>
                <w:i/>
              </w:rPr>
              <w:t>Строительство и (или) приобретение жилья для всех категорий граждан по линии ЖССБК</w:t>
            </w:r>
          </w:p>
        </w:tc>
      </w:tr>
      <w:tr w:rsidR="00865415" w:rsidRPr="006044A4" w:rsidTr="00B83F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tcBorders>
              <w:top w:val="single" w:sz="4" w:space="0" w:color="000000"/>
              <w:left w:val="single" w:sz="4" w:space="0" w:color="000000"/>
              <w:bottom w:val="single" w:sz="4" w:space="0" w:color="000000"/>
              <w:right w:val="single" w:sz="4" w:space="0" w:color="000000"/>
            </w:tcBorders>
          </w:tcPr>
          <w:p w:rsidR="00865415" w:rsidRPr="006044A4" w:rsidRDefault="00865415" w:rsidP="00B453F9">
            <w:pPr>
              <w:rPr>
                <w:bCs/>
                <w:lang w:val="kk-KZ"/>
              </w:rPr>
            </w:pPr>
          </w:p>
        </w:tc>
        <w:tc>
          <w:tcPr>
            <w:tcW w:w="1219" w:type="dxa"/>
            <w:tcBorders>
              <w:top w:val="single" w:sz="4" w:space="0" w:color="000000"/>
              <w:left w:val="single" w:sz="4" w:space="0" w:color="000000"/>
              <w:bottom w:val="single" w:sz="4" w:space="0" w:color="000000"/>
              <w:right w:val="single" w:sz="4" w:space="0" w:color="000000"/>
            </w:tcBorders>
          </w:tcPr>
          <w:p w:rsidR="00865415" w:rsidRPr="006044A4" w:rsidRDefault="00865415" w:rsidP="00B453F9">
            <w:pPr>
              <w:rPr>
                <w:bCs/>
                <w:lang w:val="kk-KZ"/>
              </w:rPr>
            </w:pPr>
          </w:p>
        </w:tc>
        <w:tc>
          <w:tcPr>
            <w:tcW w:w="873" w:type="dxa"/>
            <w:tcBorders>
              <w:top w:val="single" w:sz="4" w:space="0" w:color="000000"/>
              <w:left w:val="single" w:sz="4" w:space="0" w:color="000000"/>
              <w:bottom w:val="single" w:sz="4" w:space="0" w:color="000000"/>
              <w:right w:val="single" w:sz="4" w:space="0" w:color="000000"/>
            </w:tcBorders>
          </w:tcPr>
          <w:p w:rsidR="00865415" w:rsidRPr="006044A4" w:rsidRDefault="00865415" w:rsidP="00B453F9">
            <w:pPr>
              <w:rPr>
                <w:bCs/>
                <w:lang w:val="kk-KZ"/>
              </w:rPr>
            </w:pPr>
          </w:p>
        </w:tc>
        <w:tc>
          <w:tcPr>
            <w:tcW w:w="1276" w:type="dxa"/>
            <w:gridSpan w:val="3"/>
            <w:tcBorders>
              <w:top w:val="single" w:sz="4" w:space="0" w:color="000000"/>
              <w:left w:val="single" w:sz="4" w:space="0" w:color="000000"/>
              <w:bottom w:val="single" w:sz="4" w:space="0" w:color="000000"/>
              <w:right w:val="single" w:sz="4" w:space="0" w:color="000000"/>
            </w:tcBorders>
          </w:tcPr>
          <w:p w:rsidR="00865415" w:rsidRPr="006044A4" w:rsidRDefault="00865415" w:rsidP="00B453F9">
            <w:pPr>
              <w:rPr>
                <w:bCs/>
                <w:lang w:val="kk-KZ"/>
              </w:rPr>
            </w:pPr>
            <w:r w:rsidRPr="006044A4">
              <w:rPr>
                <w:bCs/>
                <w:lang w:val="kk-KZ"/>
              </w:rPr>
              <w:t>1102,638</w:t>
            </w:r>
          </w:p>
        </w:tc>
        <w:tc>
          <w:tcPr>
            <w:tcW w:w="1534" w:type="dxa"/>
            <w:gridSpan w:val="5"/>
            <w:tcBorders>
              <w:top w:val="single" w:sz="4" w:space="0" w:color="000000"/>
              <w:left w:val="single" w:sz="4" w:space="0" w:color="000000"/>
              <w:bottom w:val="single" w:sz="4" w:space="0" w:color="000000"/>
              <w:right w:val="single" w:sz="4" w:space="0" w:color="000000"/>
            </w:tcBorders>
          </w:tcPr>
          <w:p w:rsidR="00865415" w:rsidRPr="006044A4" w:rsidRDefault="00865415" w:rsidP="00B453F9">
            <w:pPr>
              <w:rPr>
                <w:bCs/>
                <w:lang w:val="kk-KZ"/>
              </w:rPr>
            </w:pPr>
            <w:r w:rsidRPr="006044A4">
              <w:rPr>
                <w:bCs/>
                <w:lang w:val="kk-KZ"/>
              </w:rPr>
              <w:t>1102,638</w:t>
            </w:r>
          </w:p>
        </w:tc>
        <w:tc>
          <w:tcPr>
            <w:tcW w:w="1668" w:type="dxa"/>
            <w:gridSpan w:val="2"/>
            <w:tcBorders>
              <w:top w:val="single" w:sz="4" w:space="0" w:color="000000"/>
              <w:left w:val="single" w:sz="4" w:space="0" w:color="000000"/>
              <w:bottom w:val="single" w:sz="4" w:space="0" w:color="000000"/>
              <w:right w:val="single" w:sz="4" w:space="0" w:color="000000"/>
            </w:tcBorders>
          </w:tcPr>
          <w:p w:rsidR="00865415" w:rsidRPr="006044A4" w:rsidRDefault="00865415" w:rsidP="00B453F9">
            <w:pPr>
              <w:rPr>
                <w:bCs/>
                <w:lang w:val="kk-KZ"/>
              </w:rPr>
            </w:pPr>
            <w:r w:rsidRPr="006044A4">
              <w:rPr>
                <w:bCs/>
                <w:lang w:val="kk-KZ"/>
              </w:rPr>
              <w:t>2016-2020гг.</w:t>
            </w:r>
          </w:p>
        </w:tc>
        <w:tc>
          <w:tcPr>
            <w:tcW w:w="1932" w:type="dxa"/>
            <w:gridSpan w:val="2"/>
            <w:tcBorders>
              <w:top w:val="single" w:sz="4" w:space="0" w:color="000000"/>
              <w:left w:val="single" w:sz="4" w:space="0" w:color="000000"/>
              <w:bottom w:val="single" w:sz="4" w:space="0" w:color="000000"/>
              <w:right w:val="single" w:sz="4" w:space="0" w:color="000000"/>
            </w:tcBorders>
          </w:tcPr>
          <w:p w:rsidR="00865415" w:rsidRPr="006044A4" w:rsidRDefault="00865415" w:rsidP="005579AB">
            <w:pPr>
              <w:jc w:val="center"/>
              <w:rPr>
                <w:lang w:val="kk-KZ"/>
              </w:rPr>
            </w:pPr>
            <w:r w:rsidRPr="006044A4">
              <w:rPr>
                <w:lang w:val="kk-KZ"/>
              </w:rPr>
              <w:t>УС,</w:t>
            </w:r>
          </w:p>
          <w:p w:rsidR="00865415" w:rsidRPr="006044A4" w:rsidRDefault="00865415" w:rsidP="005579AB">
            <w:pPr>
              <w:jc w:val="center"/>
              <w:rPr>
                <w:bCs/>
                <w:lang w:val="kk-KZ"/>
              </w:rPr>
            </w:pPr>
            <w:r w:rsidRPr="006044A4">
              <w:rPr>
                <w:lang w:val="kk-KZ"/>
              </w:rPr>
              <w:t>акимат г.Шымкент, акиматы городов и районов</w:t>
            </w:r>
          </w:p>
        </w:tc>
        <w:tc>
          <w:tcPr>
            <w:tcW w:w="2340" w:type="dxa"/>
            <w:gridSpan w:val="2"/>
            <w:tcBorders>
              <w:top w:val="single" w:sz="4" w:space="0" w:color="000000"/>
              <w:left w:val="single" w:sz="4" w:space="0" w:color="000000"/>
              <w:bottom w:val="single" w:sz="4" w:space="0" w:color="000000"/>
              <w:right w:val="single" w:sz="4" w:space="0" w:color="000000"/>
            </w:tcBorders>
          </w:tcPr>
          <w:p w:rsidR="00865415" w:rsidRPr="006044A4" w:rsidRDefault="00865415" w:rsidP="005579AB">
            <w:pPr>
              <w:jc w:val="center"/>
              <w:rPr>
                <w:bCs/>
                <w:lang w:val="kk-KZ"/>
              </w:rPr>
            </w:pPr>
            <w:r w:rsidRPr="006044A4">
              <w:rPr>
                <w:bCs/>
                <w:lang w:val="kk-KZ"/>
              </w:rPr>
              <w:t>2015 год</w:t>
            </w:r>
          </w:p>
        </w:tc>
        <w:tc>
          <w:tcPr>
            <w:tcW w:w="3600" w:type="dxa"/>
            <w:gridSpan w:val="4"/>
            <w:tcBorders>
              <w:top w:val="single" w:sz="4" w:space="0" w:color="auto"/>
              <w:left w:val="single" w:sz="4" w:space="0" w:color="000000"/>
              <w:bottom w:val="single" w:sz="4" w:space="0" w:color="auto"/>
              <w:right w:val="single" w:sz="4" w:space="0" w:color="000000"/>
            </w:tcBorders>
          </w:tcPr>
          <w:p w:rsidR="00865415" w:rsidRPr="006044A4" w:rsidRDefault="00865415" w:rsidP="005579AB">
            <w:pPr>
              <w:jc w:val="both"/>
              <w:rPr>
                <w:lang w:val="kk-KZ"/>
              </w:rPr>
            </w:pPr>
            <w:r w:rsidRPr="006044A4">
              <w:rPr>
                <w:lang w:val="kk-KZ"/>
              </w:rPr>
              <w:t xml:space="preserve">В 2014 году рамках программы «Доступное жилье-2020» утвержденная постановлением Правительства РК №821 от 21 июня 2012 года в городе Шымкенте велось строительство 46 жилых домов, из них введены в эксплуатацию 8 домов, что составляет 26,7 тыс. кв. м. или 449 квартир (по линии ЖССБ 1 дом (35 квартир), для молодых семей 7 домов (414 квартир), (№№9,10,11,12,13,15,16,17). </w:t>
            </w:r>
          </w:p>
          <w:p w:rsidR="00865415" w:rsidRPr="006044A4" w:rsidRDefault="00865415" w:rsidP="005579AB">
            <w:pPr>
              <w:jc w:val="both"/>
              <w:rPr>
                <w:lang w:val="kk-KZ"/>
              </w:rPr>
            </w:pPr>
            <w:r w:rsidRPr="006044A4">
              <w:rPr>
                <w:lang w:val="kk-KZ"/>
              </w:rPr>
              <w:t>В 2015 году в городе Шымкент по линии ЖССБ сдано в эксплуатацию 7 домов, что составляет 38,8 тыс. кв. м. или 612 квартир (№№128,129,131,   В-1,В-2 (3 дома).</w:t>
            </w:r>
          </w:p>
          <w:p w:rsidR="00865415" w:rsidRPr="006044A4" w:rsidRDefault="00865415" w:rsidP="005579AB">
            <w:pPr>
              <w:jc w:val="both"/>
              <w:rPr>
                <w:bCs/>
                <w:lang w:val="kk-KZ"/>
              </w:rPr>
            </w:pPr>
            <w:r w:rsidRPr="006044A4">
              <w:rPr>
                <w:lang w:val="kk-KZ"/>
              </w:rPr>
              <w:t xml:space="preserve">На строительство кредитного жилья по линии ЖССБ из республиканского бюджета было выделено и освоено 1 102,638 млн. тг. Сданы в эксплуатацию дома №№128,129,131 (14,393 тыс. кв. м., 180 квартир). За счет Национального фонда РК на завершение дома №В-2 было выделено и осовено                    160,808 млн. тг.   </w:t>
            </w:r>
          </w:p>
        </w:tc>
      </w:tr>
      <w:tr w:rsidR="00865415" w:rsidRPr="006044A4" w:rsidTr="00BF4A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4868" w:type="dxa"/>
            <w:gridSpan w:val="21"/>
            <w:tcBorders>
              <w:top w:val="single" w:sz="4" w:space="0" w:color="000000"/>
              <w:left w:val="single" w:sz="4" w:space="0" w:color="000000"/>
              <w:bottom w:val="single" w:sz="4" w:space="0" w:color="000000"/>
              <w:right w:val="single" w:sz="4" w:space="0" w:color="000000"/>
            </w:tcBorders>
          </w:tcPr>
          <w:p w:rsidR="00865415" w:rsidRPr="006044A4" w:rsidRDefault="00865415" w:rsidP="00B453F9">
            <w:pPr>
              <w:rPr>
                <w:i/>
                <w:lang w:val="kk-KZ"/>
              </w:rPr>
            </w:pPr>
            <w:r w:rsidRPr="006044A4">
              <w:rPr>
                <w:bCs/>
                <w:i/>
              </w:rPr>
              <w:t>Мероприятие</w:t>
            </w:r>
            <w:r w:rsidRPr="006044A4">
              <w:rPr>
                <w:bCs/>
                <w:i/>
                <w:lang w:val="kk-KZ"/>
              </w:rPr>
              <w:t xml:space="preserve"> 2. </w:t>
            </w:r>
            <w:r w:rsidRPr="006044A4">
              <w:rPr>
                <w:i/>
              </w:rPr>
              <w:t>Строительство и (или) приобретение жилья для граждан, состоящих в очередях МИО</w:t>
            </w:r>
          </w:p>
        </w:tc>
      </w:tr>
      <w:tr w:rsidR="00865415" w:rsidRPr="006044A4" w:rsidTr="00B83F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tcBorders>
              <w:top w:val="single" w:sz="4" w:space="0" w:color="000000"/>
              <w:left w:val="single" w:sz="4" w:space="0" w:color="000000"/>
              <w:bottom w:val="single" w:sz="4" w:space="0" w:color="000000"/>
              <w:right w:val="single" w:sz="4" w:space="0" w:color="000000"/>
            </w:tcBorders>
          </w:tcPr>
          <w:p w:rsidR="00865415" w:rsidRPr="006044A4" w:rsidRDefault="00865415" w:rsidP="00B453F9">
            <w:pPr>
              <w:rPr>
                <w:bCs/>
                <w:lang w:val="kk-KZ"/>
              </w:rPr>
            </w:pPr>
          </w:p>
        </w:tc>
        <w:tc>
          <w:tcPr>
            <w:tcW w:w="1219" w:type="dxa"/>
            <w:tcBorders>
              <w:top w:val="single" w:sz="4" w:space="0" w:color="000000"/>
              <w:left w:val="single" w:sz="4" w:space="0" w:color="000000"/>
              <w:bottom w:val="single" w:sz="4" w:space="0" w:color="000000"/>
              <w:right w:val="single" w:sz="4" w:space="0" w:color="000000"/>
            </w:tcBorders>
          </w:tcPr>
          <w:p w:rsidR="00865415" w:rsidRPr="006044A4" w:rsidRDefault="00865415" w:rsidP="00B453F9">
            <w:pPr>
              <w:rPr>
                <w:bCs/>
                <w:lang w:val="kk-KZ"/>
              </w:rPr>
            </w:pPr>
          </w:p>
        </w:tc>
        <w:tc>
          <w:tcPr>
            <w:tcW w:w="873" w:type="dxa"/>
            <w:tcBorders>
              <w:top w:val="single" w:sz="4" w:space="0" w:color="000000"/>
              <w:left w:val="single" w:sz="4" w:space="0" w:color="000000"/>
              <w:bottom w:val="single" w:sz="4" w:space="0" w:color="000000"/>
              <w:right w:val="single" w:sz="4" w:space="0" w:color="000000"/>
            </w:tcBorders>
          </w:tcPr>
          <w:p w:rsidR="00865415" w:rsidRPr="006044A4" w:rsidRDefault="00865415" w:rsidP="00B453F9">
            <w:pPr>
              <w:rPr>
                <w:bCs/>
                <w:lang w:val="kk-KZ"/>
              </w:rPr>
            </w:pPr>
          </w:p>
        </w:tc>
        <w:tc>
          <w:tcPr>
            <w:tcW w:w="1276" w:type="dxa"/>
            <w:gridSpan w:val="3"/>
            <w:tcBorders>
              <w:top w:val="single" w:sz="4" w:space="0" w:color="000000"/>
              <w:left w:val="single" w:sz="4" w:space="0" w:color="000000"/>
              <w:bottom w:val="single" w:sz="4" w:space="0" w:color="000000"/>
              <w:right w:val="single" w:sz="4" w:space="0" w:color="000000"/>
            </w:tcBorders>
          </w:tcPr>
          <w:p w:rsidR="00865415" w:rsidRPr="006044A4" w:rsidRDefault="00865415" w:rsidP="00B83FA9">
            <w:pPr>
              <w:jc w:val="center"/>
              <w:rPr>
                <w:bCs/>
                <w:lang w:val="kk-KZ"/>
              </w:rPr>
            </w:pPr>
            <w:r w:rsidRPr="006044A4">
              <w:rPr>
                <w:lang w:val="kk-KZ"/>
              </w:rPr>
              <w:t>636,780</w:t>
            </w:r>
          </w:p>
        </w:tc>
        <w:tc>
          <w:tcPr>
            <w:tcW w:w="1534" w:type="dxa"/>
            <w:gridSpan w:val="5"/>
            <w:tcBorders>
              <w:top w:val="single" w:sz="4" w:space="0" w:color="000000"/>
              <w:left w:val="single" w:sz="4" w:space="0" w:color="000000"/>
              <w:bottom w:val="single" w:sz="4" w:space="0" w:color="000000"/>
              <w:right w:val="single" w:sz="4" w:space="0" w:color="000000"/>
            </w:tcBorders>
          </w:tcPr>
          <w:p w:rsidR="00865415" w:rsidRPr="006044A4" w:rsidRDefault="00865415" w:rsidP="00B83FA9">
            <w:pPr>
              <w:jc w:val="center"/>
              <w:rPr>
                <w:bCs/>
                <w:lang w:val="kk-KZ"/>
              </w:rPr>
            </w:pPr>
            <w:r w:rsidRPr="006044A4">
              <w:rPr>
                <w:lang w:val="kk-KZ"/>
              </w:rPr>
              <w:t>636,780</w:t>
            </w:r>
          </w:p>
        </w:tc>
        <w:tc>
          <w:tcPr>
            <w:tcW w:w="1668" w:type="dxa"/>
            <w:gridSpan w:val="2"/>
            <w:tcBorders>
              <w:top w:val="single" w:sz="4" w:space="0" w:color="000000"/>
              <w:left w:val="single" w:sz="4" w:space="0" w:color="000000"/>
              <w:bottom w:val="single" w:sz="4" w:space="0" w:color="000000"/>
              <w:right w:val="single" w:sz="4" w:space="0" w:color="000000"/>
            </w:tcBorders>
          </w:tcPr>
          <w:p w:rsidR="00865415" w:rsidRPr="006044A4" w:rsidRDefault="00865415" w:rsidP="00B453F9">
            <w:pPr>
              <w:rPr>
                <w:bCs/>
                <w:lang w:val="kk-KZ"/>
              </w:rPr>
            </w:pPr>
            <w:r w:rsidRPr="006044A4">
              <w:rPr>
                <w:bCs/>
                <w:lang w:val="kk-KZ"/>
              </w:rPr>
              <w:t>2016-2020гг.</w:t>
            </w:r>
          </w:p>
        </w:tc>
        <w:tc>
          <w:tcPr>
            <w:tcW w:w="1932" w:type="dxa"/>
            <w:gridSpan w:val="2"/>
            <w:tcBorders>
              <w:top w:val="single" w:sz="4" w:space="0" w:color="000000"/>
              <w:left w:val="single" w:sz="4" w:space="0" w:color="000000"/>
              <w:bottom w:val="single" w:sz="4" w:space="0" w:color="000000"/>
              <w:right w:val="single" w:sz="4" w:space="0" w:color="000000"/>
            </w:tcBorders>
          </w:tcPr>
          <w:p w:rsidR="00865415" w:rsidRPr="006044A4" w:rsidRDefault="00865415" w:rsidP="005579AB">
            <w:pPr>
              <w:jc w:val="center"/>
              <w:rPr>
                <w:lang w:val="kk-KZ"/>
              </w:rPr>
            </w:pPr>
            <w:r w:rsidRPr="006044A4">
              <w:rPr>
                <w:lang w:val="kk-KZ"/>
              </w:rPr>
              <w:t>УС,</w:t>
            </w:r>
          </w:p>
          <w:p w:rsidR="00865415" w:rsidRPr="006044A4" w:rsidRDefault="00865415" w:rsidP="005579AB">
            <w:pPr>
              <w:jc w:val="center"/>
              <w:rPr>
                <w:bCs/>
                <w:lang w:val="kk-KZ"/>
              </w:rPr>
            </w:pPr>
            <w:r w:rsidRPr="006044A4">
              <w:rPr>
                <w:lang w:val="kk-KZ"/>
              </w:rPr>
              <w:t xml:space="preserve">акимат г.Шымкент, акиматы </w:t>
            </w:r>
            <w:r w:rsidRPr="006044A4">
              <w:rPr>
                <w:lang w:val="kk-KZ"/>
              </w:rPr>
              <w:lastRenderedPageBreak/>
              <w:t>городов и районов</w:t>
            </w:r>
          </w:p>
        </w:tc>
        <w:tc>
          <w:tcPr>
            <w:tcW w:w="2340" w:type="dxa"/>
            <w:gridSpan w:val="2"/>
            <w:tcBorders>
              <w:top w:val="single" w:sz="4" w:space="0" w:color="000000"/>
              <w:left w:val="single" w:sz="4" w:space="0" w:color="000000"/>
              <w:bottom w:val="single" w:sz="4" w:space="0" w:color="000000"/>
              <w:right w:val="single" w:sz="4" w:space="0" w:color="000000"/>
            </w:tcBorders>
          </w:tcPr>
          <w:p w:rsidR="00865415" w:rsidRPr="006044A4" w:rsidRDefault="00865415" w:rsidP="005579AB">
            <w:pPr>
              <w:jc w:val="center"/>
              <w:rPr>
                <w:bCs/>
                <w:lang w:val="kk-KZ"/>
              </w:rPr>
            </w:pPr>
            <w:r w:rsidRPr="006044A4">
              <w:rPr>
                <w:bCs/>
                <w:lang w:val="kk-KZ"/>
              </w:rPr>
              <w:lastRenderedPageBreak/>
              <w:t>2015 год</w:t>
            </w:r>
          </w:p>
        </w:tc>
        <w:tc>
          <w:tcPr>
            <w:tcW w:w="3600" w:type="dxa"/>
            <w:gridSpan w:val="4"/>
            <w:tcBorders>
              <w:top w:val="single" w:sz="4" w:space="0" w:color="auto"/>
              <w:left w:val="single" w:sz="4" w:space="0" w:color="000000"/>
              <w:bottom w:val="single" w:sz="4" w:space="0" w:color="auto"/>
              <w:right w:val="single" w:sz="4" w:space="0" w:color="000000"/>
            </w:tcBorders>
          </w:tcPr>
          <w:p w:rsidR="00865415" w:rsidRPr="006044A4" w:rsidRDefault="00865415" w:rsidP="005579AB">
            <w:pPr>
              <w:jc w:val="both"/>
              <w:rPr>
                <w:lang w:val="kk-KZ"/>
              </w:rPr>
            </w:pPr>
            <w:r w:rsidRPr="006044A4">
              <w:rPr>
                <w:lang w:val="kk-KZ"/>
              </w:rPr>
              <w:t xml:space="preserve">В 2015 году на строительство домов для очередников МИО из республиканского бюджета выделено и освоено 636,780 </w:t>
            </w:r>
            <w:r w:rsidRPr="006044A4">
              <w:rPr>
                <w:lang w:val="kk-KZ"/>
              </w:rPr>
              <w:lastRenderedPageBreak/>
              <w:t xml:space="preserve">млн. тг. Были сданы в эксплуатацию один дом в городе Кентау (4,112 тыс. кв. м., 60 квартир), два дома в городе Шымкент №3А,3Б (6,112 тыс. кв. м.,108 квартир) </w:t>
            </w:r>
          </w:p>
          <w:p w:rsidR="00865415" w:rsidRPr="006044A4" w:rsidRDefault="00865415" w:rsidP="005579AB">
            <w:pPr>
              <w:jc w:val="both"/>
              <w:rPr>
                <w:lang w:val="kk-KZ"/>
              </w:rPr>
            </w:pPr>
            <w:r w:rsidRPr="006044A4">
              <w:rPr>
                <w:lang w:val="kk-KZ"/>
              </w:rPr>
              <w:t xml:space="preserve">В 2015 году в городе Шымкент для очередников МИО запланировано построить 30 домов (108,7 тыс. кв. м. или 2087 квартир). В настоящее время за счет средств областного бюджета сданы в эксплуатацию 29 домов (103,4 тыс. кв. м., 1979 квартир) (№№14,2В (2 дома), 2Б (2 дома), 1Т (2 дома), 1С (2 дома), 2К, 2Е,2А,1П, 1Д,1Р,2Г(2 дома), 2Д(2 дома), 1М (2 дома), 1А(2 дома),1Ж(2дома),2И (2 дома), 3А,3Б. №4 дом (108 квартир) сдается в эксплуатацию актом приемочной комиссии. На строиительство 5-этажных домов №1,2 из областного бюджета выделено по 10-ти миллионов тг. Объект переходящий на 2016 год.                   В 2015 году по строительству жилья для молодых семей в городе Шымкент сдано в эксплуатацию 5 домов (270 квартир). В настоящее время ведется строительство домов №1,2 (216 квартир).   </w:t>
            </w:r>
          </w:p>
          <w:p w:rsidR="00865415" w:rsidRPr="006044A4" w:rsidRDefault="00865415" w:rsidP="005579AB">
            <w:pPr>
              <w:jc w:val="both"/>
              <w:rPr>
                <w:lang w:val="kk-KZ"/>
              </w:rPr>
            </w:pPr>
            <w:r w:rsidRPr="006044A4">
              <w:rPr>
                <w:lang w:val="kk-KZ"/>
              </w:rPr>
              <w:lastRenderedPageBreak/>
              <w:t xml:space="preserve">  </w:t>
            </w:r>
            <w:r w:rsidRPr="006044A4">
              <w:t>Арендное  жилье для очередников МИО.</w:t>
            </w:r>
          </w:p>
          <w:p w:rsidR="00865415" w:rsidRPr="006044A4" w:rsidRDefault="00865415" w:rsidP="005579AB">
            <w:pPr>
              <w:jc w:val="both"/>
            </w:pPr>
            <w:r w:rsidRPr="006044A4">
              <w:t xml:space="preserve">Выделено из РБ – 636,780 млн. тг. На 1.01.2016 года освоено 100%. Введены в эксплуатацию дома в городе Кентау (4,112 тыс. кв. м., </w:t>
            </w:r>
            <w:r w:rsidRPr="006044A4">
              <w:rPr>
                <w:lang w:val="kk-KZ"/>
              </w:rPr>
              <w:t xml:space="preserve"> </w:t>
            </w:r>
            <w:r w:rsidRPr="006044A4">
              <w:t xml:space="preserve">60 квартир), а также  дома №3а,3б в городе Шымкент (6,122 тыс. кв. м. или 108 квартир).   </w:t>
            </w:r>
          </w:p>
          <w:p w:rsidR="00865415" w:rsidRPr="006044A4" w:rsidRDefault="00865415" w:rsidP="005579AB">
            <w:pPr>
              <w:jc w:val="both"/>
              <w:rPr>
                <w:bCs/>
                <w:lang w:val="kk-KZ"/>
              </w:rPr>
            </w:pPr>
            <w:r w:rsidRPr="006044A4">
              <w:t>Выделено из ОБ – 3 696,0 млн. тг. На 1.01.2016 года освоено 100%. Введены в эксплуатацию дома в Тюлькубасском, Байдибекском, Махтааральском, Шардаринском районах,</w:t>
            </w:r>
            <w:r w:rsidRPr="006044A4">
              <w:rPr>
                <w:lang w:val="kk-KZ"/>
              </w:rPr>
              <w:t xml:space="preserve">  </w:t>
            </w:r>
            <w:r w:rsidRPr="006044A4">
              <w:t>в городах Арысь и Шымкент, всего 79,7 тыс. к</w:t>
            </w:r>
            <w:r w:rsidRPr="006044A4">
              <w:rPr>
                <w:lang w:val="kk-KZ"/>
              </w:rPr>
              <w:t>в</w:t>
            </w:r>
            <w:r w:rsidRPr="006044A4">
              <w:t>. м. или 1343 квартир.</w:t>
            </w:r>
          </w:p>
        </w:tc>
      </w:tr>
      <w:tr w:rsidR="00865415" w:rsidRPr="006044A4" w:rsidTr="00BF4A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4868" w:type="dxa"/>
            <w:gridSpan w:val="21"/>
            <w:tcBorders>
              <w:top w:val="single" w:sz="4" w:space="0" w:color="000000"/>
              <w:left w:val="single" w:sz="4" w:space="0" w:color="000000"/>
              <w:bottom w:val="single" w:sz="4" w:space="0" w:color="000000"/>
              <w:right w:val="single" w:sz="4" w:space="0" w:color="000000"/>
            </w:tcBorders>
          </w:tcPr>
          <w:p w:rsidR="00865415" w:rsidRPr="006044A4" w:rsidRDefault="00865415" w:rsidP="005579AB">
            <w:pPr>
              <w:rPr>
                <w:lang w:val="kk-KZ"/>
              </w:rPr>
            </w:pPr>
            <w:r w:rsidRPr="006044A4">
              <w:rPr>
                <w:bCs/>
                <w:i/>
              </w:rPr>
              <w:lastRenderedPageBreak/>
              <w:t>Мероприятие</w:t>
            </w:r>
            <w:r w:rsidRPr="006044A4">
              <w:rPr>
                <w:bCs/>
                <w:i/>
                <w:lang w:val="kk-KZ"/>
              </w:rPr>
              <w:t xml:space="preserve"> 7.</w:t>
            </w:r>
            <w:r w:rsidRPr="006044A4">
              <w:rPr>
                <w:i/>
              </w:rPr>
              <w:t xml:space="preserve"> </w:t>
            </w:r>
            <w:r w:rsidRPr="006044A4">
              <w:t xml:space="preserve">Проектирование, развитие, обустройство инженерно-коммуникационной инфраструктуры, </w:t>
            </w:r>
            <w:r w:rsidRPr="006044A4">
              <w:rPr>
                <w:lang w:val="kk-KZ"/>
              </w:rPr>
              <w:t xml:space="preserve">в областном уровне </w:t>
            </w:r>
          </w:p>
        </w:tc>
      </w:tr>
      <w:tr w:rsidR="00865415" w:rsidRPr="006044A4" w:rsidTr="005579A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tcBorders>
              <w:top w:val="single" w:sz="4" w:space="0" w:color="000000"/>
              <w:left w:val="single" w:sz="4" w:space="0" w:color="000000"/>
              <w:bottom w:val="single" w:sz="4" w:space="0" w:color="000000"/>
              <w:right w:val="single" w:sz="4" w:space="0" w:color="000000"/>
            </w:tcBorders>
          </w:tcPr>
          <w:p w:rsidR="00865415" w:rsidRPr="006044A4" w:rsidRDefault="00865415" w:rsidP="00B453F9">
            <w:pPr>
              <w:rPr>
                <w:bCs/>
                <w:lang w:val="kk-KZ"/>
              </w:rPr>
            </w:pPr>
          </w:p>
        </w:tc>
        <w:tc>
          <w:tcPr>
            <w:tcW w:w="1219" w:type="dxa"/>
            <w:tcBorders>
              <w:top w:val="single" w:sz="4" w:space="0" w:color="000000"/>
              <w:left w:val="single" w:sz="4" w:space="0" w:color="000000"/>
              <w:bottom w:val="single" w:sz="4" w:space="0" w:color="000000"/>
              <w:right w:val="single" w:sz="4" w:space="0" w:color="000000"/>
            </w:tcBorders>
          </w:tcPr>
          <w:p w:rsidR="00865415" w:rsidRPr="006044A4" w:rsidRDefault="00865415" w:rsidP="00B453F9">
            <w:pPr>
              <w:rPr>
                <w:bCs/>
                <w:lang w:val="kk-KZ"/>
              </w:rPr>
            </w:pPr>
          </w:p>
        </w:tc>
        <w:tc>
          <w:tcPr>
            <w:tcW w:w="1883" w:type="dxa"/>
            <w:gridSpan w:val="3"/>
            <w:tcBorders>
              <w:top w:val="single" w:sz="4" w:space="0" w:color="000000"/>
              <w:left w:val="single" w:sz="4" w:space="0" w:color="000000"/>
              <w:bottom w:val="single" w:sz="4" w:space="0" w:color="000000"/>
              <w:right w:val="single" w:sz="4" w:space="0" w:color="000000"/>
            </w:tcBorders>
          </w:tcPr>
          <w:p w:rsidR="00865415" w:rsidRPr="006044A4" w:rsidRDefault="00865415" w:rsidP="00B453F9">
            <w:pPr>
              <w:rPr>
                <w:bCs/>
                <w:lang w:val="kk-KZ"/>
              </w:rPr>
            </w:pPr>
          </w:p>
        </w:tc>
        <w:tc>
          <w:tcPr>
            <w:tcW w:w="900" w:type="dxa"/>
            <w:gridSpan w:val="4"/>
            <w:tcBorders>
              <w:top w:val="single" w:sz="4" w:space="0" w:color="000000"/>
              <w:left w:val="single" w:sz="4" w:space="0" w:color="000000"/>
              <w:bottom w:val="single" w:sz="4" w:space="0" w:color="000000"/>
              <w:right w:val="single" w:sz="4" w:space="0" w:color="000000"/>
            </w:tcBorders>
          </w:tcPr>
          <w:p w:rsidR="00865415" w:rsidRPr="006044A4" w:rsidRDefault="00865415" w:rsidP="00B453F9">
            <w:pPr>
              <w:rPr>
                <w:bCs/>
                <w:lang w:val="kk-KZ"/>
              </w:rPr>
            </w:pPr>
            <w:r w:rsidRPr="006044A4">
              <w:rPr>
                <w:bCs/>
                <w:lang w:val="kk-KZ"/>
              </w:rPr>
              <w:t>1716,7</w:t>
            </w:r>
          </w:p>
        </w:tc>
        <w:tc>
          <w:tcPr>
            <w:tcW w:w="900" w:type="dxa"/>
            <w:gridSpan w:val="2"/>
            <w:tcBorders>
              <w:top w:val="single" w:sz="4" w:space="0" w:color="000000"/>
              <w:left w:val="single" w:sz="4" w:space="0" w:color="000000"/>
              <w:bottom w:val="single" w:sz="4" w:space="0" w:color="000000"/>
              <w:right w:val="single" w:sz="4" w:space="0" w:color="000000"/>
            </w:tcBorders>
          </w:tcPr>
          <w:p w:rsidR="00865415" w:rsidRPr="006044A4" w:rsidRDefault="00865415" w:rsidP="00B453F9">
            <w:pPr>
              <w:rPr>
                <w:bCs/>
                <w:lang w:val="kk-KZ"/>
              </w:rPr>
            </w:pPr>
            <w:r w:rsidRPr="006044A4">
              <w:rPr>
                <w:bCs/>
                <w:lang w:val="kk-KZ"/>
              </w:rPr>
              <w:t>1716,7</w:t>
            </w:r>
          </w:p>
        </w:tc>
        <w:tc>
          <w:tcPr>
            <w:tcW w:w="1668" w:type="dxa"/>
            <w:gridSpan w:val="2"/>
            <w:tcBorders>
              <w:top w:val="single" w:sz="4" w:space="0" w:color="000000"/>
              <w:left w:val="single" w:sz="4" w:space="0" w:color="000000"/>
              <w:bottom w:val="single" w:sz="4" w:space="0" w:color="000000"/>
              <w:right w:val="single" w:sz="4" w:space="0" w:color="000000"/>
            </w:tcBorders>
          </w:tcPr>
          <w:p w:rsidR="00865415" w:rsidRPr="006044A4" w:rsidRDefault="00865415" w:rsidP="005579AB">
            <w:pPr>
              <w:jc w:val="center"/>
              <w:rPr>
                <w:bCs/>
                <w:lang w:val="kk-KZ"/>
              </w:rPr>
            </w:pPr>
            <w:r w:rsidRPr="006044A4">
              <w:rPr>
                <w:bCs/>
                <w:lang w:val="kk-KZ"/>
              </w:rPr>
              <w:t>2016-2020гг.</w:t>
            </w:r>
          </w:p>
        </w:tc>
        <w:tc>
          <w:tcPr>
            <w:tcW w:w="1932" w:type="dxa"/>
            <w:gridSpan w:val="2"/>
            <w:tcBorders>
              <w:top w:val="single" w:sz="4" w:space="0" w:color="000000"/>
              <w:left w:val="single" w:sz="4" w:space="0" w:color="000000"/>
              <w:bottom w:val="single" w:sz="4" w:space="0" w:color="000000"/>
              <w:right w:val="single" w:sz="4" w:space="0" w:color="000000"/>
            </w:tcBorders>
          </w:tcPr>
          <w:p w:rsidR="00865415" w:rsidRPr="006044A4" w:rsidRDefault="00865415" w:rsidP="005579AB">
            <w:pPr>
              <w:jc w:val="center"/>
              <w:rPr>
                <w:lang w:val="kk-KZ"/>
              </w:rPr>
            </w:pPr>
            <w:r w:rsidRPr="006044A4">
              <w:rPr>
                <w:lang w:val="kk-KZ"/>
              </w:rPr>
              <w:t>УС,</w:t>
            </w:r>
          </w:p>
          <w:p w:rsidR="00865415" w:rsidRPr="006044A4" w:rsidRDefault="00865415" w:rsidP="005579AB">
            <w:pPr>
              <w:jc w:val="center"/>
              <w:rPr>
                <w:bCs/>
                <w:lang w:val="kk-KZ"/>
              </w:rPr>
            </w:pPr>
            <w:r w:rsidRPr="006044A4">
              <w:rPr>
                <w:lang w:val="kk-KZ"/>
              </w:rPr>
              <w:t>акимат г.Шымкент, акиматы городов и районов</w:t>
            </w:r>
          </w:p>
        </w:tc>
        <w:tc>
          <w:tcPr>
            <w:tcW w:w="2340" w:type="dxa"/>
            <w:gridSpan w:val="2"/>
            <w:tcBorders>
              <w:top w:val="single" w:sz="4" w:space="0" w:color="000000"/>
              <w:left w:val="single" w:sz="4" w:space="0" w:color="000000"/>
              <w:bottom w:val="single" w:sz="4" w:space="0" w:color="000000"/>
              <w:right w:val="single" w:sz="4" w:space="0" w:color="000000"/>
            </w:tcBorders>
          </w:tcPr>
          <w:p w:rsidR="00865415" w:rsidRPr="006044A4" w:rsidRDefault="00865415" w:rsidP="005579AB">
            <w:pPr>
              <w:jc w:val="center"/>
              <w:rPr>
                <w:bCs/>
                <w:lang w:val="kk-KZ"/>
              </w:rPr>
            </w:pPr>
            <w:r w:rsidRPr="006044A4">
              <w:rPr>
                <w:bCs/>
                <w:lang w:val="kk-KZ"/>
              </w:rPr>
              <w:t>2015 год</w:t>
            </w:r>
          </w:p>
        </w:tc>
        <w:tc>
          <w:tcPr>
            <w:tcW w:w="3600" w:type="dxa"/>
            <w:gridSpan w:val="4"/>
            <w:tcBorders>
              <w:top w:val="single" w:sz="4" w:space="0" w:color="auto"/>
              <w:left w:val="single" w:sz="4" w:space="0" w:color="000000"/>
              <w:bottom w:val="single" w:sz="4" w:space="0" w:color="auto"/>
              <w:right w:val="single" w:sz="4" w:space="0" w:color="000000"/>
            </w:tcBorders>
          </w:tcPr>
          <w:p w:rsidR="00865415" w:rsidRPr="006044A4" w:rsidRDefault="00865415" w:rsidP="005579AB">
            <w:pPr>
              <w:jc w:val="both"/>
              <w:rPr>
                <w:lang w:val="kk-KZ"/>
              </w:rPr>
            </w:pPr>
            <w:r w:rsidRPr="006044A4">
              <w:rPr>
                <w:lang w:val="kk-KZ"/>
              </w:rPr>
              <w:t>На развитие инженерно-коммуникационной инфраструктуры из республиканского бюджета выделено и осовено 1 716,7 млн. тг. Построено: отопление -0,831 км, водопровод – 26,957 км, электросети – 31,167 км, канализацонные сети – 29,235 км, сети газификации – 6,506 км, подъездные дороги – 10,804 км, сети телефонизации – 10,322 км.</w:t>
            </w:r>
          </w:p>
          <w:p w:rsidR="00865415" w:rsidRPr="006044A4" w:rsidRDefault="00865415" w:rsidP="005579AB">
            <w:pPr>
              <w:jc w:val="both"/>
              <w:rPr>
                <w:lang w:val="kk-KZ"/>
              </w:rPr>
            </w:pPr>
            <w:r w:rsidRPr="006044A4">
              <w:rPr>
                <w:lang w:val="kk-KZ"/>
              </w:rPr>
              <w:t xml:space="preserve">Из областного бюджета выделено и освоено  5 525,4 млн. тг.  </w:t>
            </w:r>
          </w:p>
          <w:p w:rsidR="00865415" w:rsidRPr="006044A4" w:rsidRDefault="00865415" w:rsidP="005579AB">
            <w:pPr>
              <w:jc w:val="both"/>
              <w:rPr>
                <w:i/>
                <w:lang w:val="kk-KZ"/>
              </w:rPr>
            </w:pPr>
            <w:r w:rsidRPr="006044A4">
              <w:rPr>
                <w:lang w:val="kk-KZ"/>
              </w:rPr>
              <w:t xml:space="preserve">Построено: водопроводные сети </w:t>
            </w:r>
            <w:r w:rsidRPr="006044A4">
              <w:rPr>
                <w:lang w:val="kk-KZ"/>
              </w:rPr>
              <w:lastRenderedPageBreak/>
              <w:t>– 18,7 км, электросети – 16,9 км, отопление – 5,52 км, подъездные дороги – 2,36 км, канализацонные сети – 3,256 км, сети телефонизации – 12,314 км, сети газификации – 3,38 км.</w:t>
            </w:r>
          </w:p>
        </w:tc>
      </w:tr>
      <w:tr w:rsidR="00865415" w:rsidRPr="006044A4" w:rsidTr="00BF4A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14868" w:type="dxa"/>
            <w:gridSpan w:val="21"/>
            <w:tcBorders>
              <w:top w:val="single" w:sz="4" w:space="0" w:color="000000"/>
              <w:left w:val="single" w:sz="4" w:space="0" w:color="000000"/>
              <w:bottom w:val="single" w:sz="4" w:space="0" w:color="000000"/>
              <w:right w:val="single" w:sz="4" w:space="0" w:color="000000"/>
            </w:tcBorders>
          </w:tcPr>
          <w:p w:rsidR="00865415" w:rsidRPr="006044A4" w:rsidRDefault="00865415" w:rsidP="00B453F9">
            <w:pPr>
              <w:rPr>
                <w:i/>
                <w:lang w:val="kk-KZ"/>
              </w:rPr>
            </w:pPr>
            <w:r w:rsidRPr="006044A4">
              <w:rPr>
                <w:bCs/>
                <w:i/>
              </w:rPr>
              <w:lastRenderedPageBreak/>
              <w:t>Мероприятие</w:t>
            </w:r>
            <w:r w:rsidRPr="006044A4">
              <w:rPr>
                <w:bCs/>
                <w:i/>
                <w:lang w:val="kk-KZ"/>
              </w:rPr>
              <w:t xml:space="preserve"> 8. </w:t>
            </w:r>
            <w:r w:rsidRPr="006044A4">
              <w:rPr>
                <w:i/>
              </w:rPr>
              <w:t>Проектирование и строительство инженерных сетей в районах застройки (приобретения) жилья АО «ИО «КИК»</w:t>
            </w:r>
          </w:p>
        </w:tc>
      </w:tr>
      <w:tr w:rsidR="00865415" w:rsidRPr="006044A4" w:rsidTr="00BF4A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1"/>
        </w:trPr>
        <w:tc>
          <w:tcPr>
            <w:tcW w:w="426" w:type="dxa"/>
            <w:tcBorders>
              <w:top w:val="single" w:sz="4" w:space="0" w:color="000000"/>
              <w:left w:val="single" w:sz="4" w:space="0" w:color="000000"/>
              <w:bottom w:val="single" w:sz="4" w:space="0" w:color="000000"/>
              <w:right w:val="single" w:sz="4" w:space="0" w:color="000000"/>
            </w:tcBorders>
          </w:tcPr>
          <w:p w:rsidR="00865415" w:rsidRPr="006044A4" w:rsidRDefault="00865415" w:rsidP="00B453F9">
            <w:pPr>
              <w:rPr>
                <w:bCs/>
                <w:lang w:val="kk-KZ"/>
              </w:rPr>
            </w:pPr>
          </w:p>
        </w:tc>
        <w:tc>
          <w:tcPr>
            <w:tcW w:w="1219" w:type="dxa"/>
            <w:tcBorders>
              <w:top w:val="single" w:sz="4" w:space="0" w:color="000000"/>
              <w:left w:val="single" w:sz="4" w:space="0" w:color="000000"/>
              <w:bottom w:val="single" w:sz="4" w:space="0" w:color="000000"/>
              <w:right w:val="single" w:sz="4" w:space="0" w:color="000000"/>
            </w:tcBorders>
          </w:tcPr>
          <w:p w:rsidR="00865415" w:rsidRPr="006044A4" w:rsidRDefault="00865415" w:rsidP="00B453F9">
            <w:pPr>
              <w:rPr>
                <w:bCs/>
                <w:lang w:val="kk-KZ"/>
              </w:rPr>
            </w:pPr>
          </w:p>
        </w:tc>
        <w:tc>
          <w:tcPr>
            <w:tcW w:w="1883" w:type="dxa"/>
            <w:gridSpan w:val="3"/>
            <w:tcBorders>
              <w:top w:val="single" w:sz="4" w:space="0" w:color="000000"/>
              <w:left w:val="single" w:sz="4" w:space="0" w:color="000000"/>
              <w:bottom w:val="single" w:sz="4" w:space="0" w:color="000000"/>
              <w:right w:val="single" w:sz="4" w:space="0" w:color="000000"/>
            </w:tcBorders>
          </w:tcPr>
          <w:p w:rsidR="00865415" w:rsidRPr="006044A4" w:rsidRDefault="00865415" w:rsidP="00B453F9">
            <w:pPr>
              <w:rPr>
                <w:bCs/>
                <w:lang w:val="kk-KZ"/>
              </w:rPr>
            </w:pPr>
          </w:p>
        </w:tc>
        <w:tc>
          <w:tcPr>
            <w:tcW w:w="900" w:type="dxa"/>
            <w:gridSpan w:val="4"/>
            <w:tcBorders>
              <w:top w:val="single" w:sz="4" w:space="0" w:color="000000"/>
              <w:left w:val="single" w:sz="4" w:space="0" w:color="000000"/>
              <w:bottom w:val="single" w:sz="4" w:space="0" w:color="000000"/>
              <w:right w:val="single" w:sz="4" w:space="0" w:color="000000"/>
            </w:tcBorders>
          </w:tcPr>
          <w:p w:rsidR="00865415" w:rsidRPr="006044A4" w:rsidRDefault="00865415" w:rsidP="00357F27">
            <w:pPr>
              <w:jc w:val="center"/>
              <w:rPr>
                <w:bCs/>
                <w:color w:val="000000"/>
                <w:lang w:val="kk-KZ"/>
              </w:rPr>
            </w:pPr>
            <w:r w:rsidRPr="006044A4">
              <w:rPr>
                <w:lang w:val="kk-KZ"/>
              </w:rPr>
              <w:t>360,6</w:t>
            </w:r>
          </w:p>
        </w:tc>
        <w:tc>
          <w:tcPr>
            <w:tcW w:w="900" w:type="dxa"/>
            <w:gridSpan w:val="2"/>
            <w:tcBorders>
              <w:top w:val="single" w:sz="4" w:space="0" w:color="000000"/>
              <w:left w:val="single" w:sz="4" w:space="0" w:color="000000"/>
              <w:bottom w:val="single" w:sz="4" w:space="0" w:color="000000"/>
              <w:right w:val="single" w:sz="4" w:space="0" w:color="000000"/>
            </w:tcBorders>
          </w:tcPr>
          <w:p w:rsidR="00865415" w:rsidRPr="006044A4" w:rsidRDefault="00865415" w:rsidP="00357F27">
            <w:pPr>
              <w:jc w:val="center"/>
              <w:rPr>
                <w:bCs/>
                <w:color w:val="000000"/>
                <w:lang w:val="kk-KZ"/>
              </w:rPr>
            </w:pPr>
            <w:r w:rsidRPr="006044A4">
              <w:rPr>
                <w:bCs/>
                <w:color w:val="000000"/>
                <w:lang w:val="kk-KZ"/>
              </w:rPr>
              <w:t>-</w:t>
            </w:r>
          </w:p>
        </w:tc>
        <w:tc>
          <w:tcPr>
            <w:tcW w:w="1668" w:type="dxa"/>
            <w:gridSpan w:val="2"/>
            <w:tcBorders>
              <w:top w:val="single" w:sz="4" w:space="0" w:color="000000"/>
              <w:left w:val="single" w:sz="4" w:space="0" w:color="000000"/>
              <w:bottom w:val="single" w:sz="4" w:space="0" w:color="000000"/>
              <w:right w:val="single" w:sz="4" w:space="0" w:color="000000"/>
            </w:tcBorders>
          </w:tcPr>
          <w:p w:rsidR="00865415" w:rsidRPr="006044A4" w:rsidRDefault="00865415" w:rsidP="00B453F9">
            <w:pPr>
              <w:rPr>
                <w:bCs/>
                <w:lang w:val="kk-KZ"/>
              </w:rPr>
            </w:pPr>
            <w:r w:rsidRPr="006044A4">
              <w:rPr>
                <w:bCs/>
                <w:lang w:val="kk-KZ"/>
              </w:rPr>
              <w:t>2016-2020гг.</w:t>
            </w:r>
          </w:p>
        </w:tc>
        <w:tc>
          <w:tcPr>
            <w:tcW w:w="1932" w:type="dxa"/>
            <w:gridSpan w:val="2"/>
            <w:tcBorders>
              <w:top w:val="single" w:sz="4" w:space="0" w:color="000000"/>
              <w:left w:val="single" w:sz="4" w:space="0" w:color="000000"/>
              <w:bottom w:val="single" w:sz="4" w:space="0" w:color="000000"/>
              <w:right w:val="single" w:sz="4" w:space="0" w:color="000000"/>
            </w:tcBorders>
          </w:tcPr>
          <w:p w:rsidR="00865415" w:rsidRPr="006044A4" w:rsidRDefault="00865415" w:rsidP="005579AB">
            <w:pPr>
              <w:jc w:val="center"/>
              <w:rPr>
                <w:lang w:val="kk-KZ"/>
              </w:rPr>
            </w:pPr>
            <w:r w:rsidRPr="006044A4">
              <w:rPr>
                <w:lang w:val="kk-KZ"/>
              </w:rPr>
              <w:t>УС,</w:t>
            </w:r>
          </w:p>
          <w:p w:rsidR="00865415" w:rsidRPr="006044A4" w:rsidRDefault="00865415" w:rsidP="005579AB">
            <w:pPr>
              <w:jc w:val="center"/>
              <w:rPr>
                <w:bCs/>
                <w:lang w:val="kk-KZ"/>
              </w:rPr>
            </w:pPr>
            <w:r w:rsidRPr="006044A4">
              <w:rPr>
                <w:lang w:val="kk-KZ"/>
              </w:rPr>
              <w:t>акимат г.Шымкент, акиматы городов и районов</w:t>
            </w:r>
          </w:p>
        </w:tc>
        <w:tc>
          <w:tcPr>
            <w:tcW w:w="2340" w:type="dxa"/>
            <w:gridSpan w:val="2"/>
            <w:tcBorders>
              <w:top w:val="single" w:sz="4" w:space="0" w:color="000000"/>
              <w:left w:val="single" w:sz="4" w:space="0" w:color="000000"/>
              <w:bottom w:val="single" w:sz="4" w:space="0" w:color="000000"/>
              <w:right w:val="single" w:sz="4" w:space="0" w:color="000000"/>
            </w:tcBorders>
          </w:tcPr>
          <w:p w:rsidR="00865415" w:rsidRPr="006044A4" w:rsidRDefault="00865415" w:rsidP="005579AB">
            <w:pPr>
              <w:jc w:val="center"/>
              <w:rPr>
                <w:bCs/>
                <w:lang w:val="kk-KZ"/>
              </w:rPr>
            </w:pPr>
            <w:r w:rsidRPr="006044A4">
              <w:rPr>
                <w:bCs/>
                <w:lang w:val="kk-KZ"/>
              </w:rPr>
              <w:t>2015 год</w:t>
            </w:r>
          </w:p>
        </w:tc>
        <w:tc>
          <w:tcPr>
            <w:tcW w:w="3600" w:type="dxa"/>
            <w:gridSpan w:val="4"/>
            <w:tcBorders>
              <w:top w:val="single" w:sz="4" w:space="0" w:color="auto"/>
              <w:left w:val="single" w:sz="4" w:space="0" w:color="000000"/>
              <w:bottom w:val="single" w:sz="4" w:space="0" w:color="000000"/>
              <w:right w:val="single" w:sz="4" w:space="0" w:color="000000"/>
            </w:tcBorders>
          </w:tcPr>
          <w:p w:rsidR="00865415" w:rsidRPr="006044A4" w:rsidRDefault="00865415" w:rsidP="005579AB">
            <w:pPr>
              <w:jc w:val="both"/>
              <w:rPr>
                <w:lang w:val="kk-KZ"/>
              </w:rPr>
            </w:pPr>
            <w:r w:rsidRPr="006044A4">
              <w:rPr>
                <w:lang w:val="kk-KZ"/>
              </w:rPr>
              <w:t>В 2014 году полностью завершены работы по  строительству инженерно-коммуникационных сетей на административно - деловом центре города Шымкент             (на улицах №4,5). По программе КИК в 2015 году введены                   в экслуатацию 15 жилых домов (80,312 тыс.кв.метров,                   1080 квартира).</w:t>
            </w:r>
          </w:p>
          <w:p w:rsidR="00865415" w:rsidRPr="006044A4" w:rsidRDefault="00865415" w:rsidP="005579AB">
            <w:pPr>
              <w:jc w:val="both"/>
              <w:rPr>
                <w:lang w:val="kk-KZ"/>
              </w:rPr>
            </w:pPr>
            <w:r w:rsidRPr="006044A4">
              <w:rPr>
                <w:lang w:val="kk-KZ"/>
              </w:rPr>
              <w:t>Завершен проект «обеспечение инженерной коммуникации административно-делового центра, 1-ая очередь», проектная стоимость 360,6 млн.тенге.</w:t>
            </w:r>
          </w:p>
          <w:p w:rsidR="00865415" w:rsidRPr="006044A4" w:rsidRDefault="00865415" w:rsidP="005579AB">
            <w:pPr>
              <w:jc w:val="both"/>
              <w:rPr>
                <w:lang w:val="kk-KZ"/>
              </w:rPr>
            </w:pPr>
            <w:r w:rsidRPr="006044A4">
              <w:rPr>
                <w:lang w:val="kk-KZ"/>
              </w:rPr>
              <w:t>В настоящее время ведутся работы по реализации проекта «обеспечение инженерной коммуникации административно-делового центра, 2-ая очередь», проктная стоимость 1461,7 млн.тенге, строительство проекта переходит на 2016 год</w:t>
            </w:r>
          </w:p>
        </w:tc>
      </w:tr>
    </w:tbl>
    <w:p w:rsidR="002763EA" w:rsidRPr="006044A4" w:rsidRDefault="002763EA" w:rsidP="00181C4A">
      <w:pPr>
        <w:pStyle w:val="ConsPlusNormal"/>
        <w:keepNext/>
        <w:widowControl/>
        <w:tabs>
          <w:tab w:val="left" w:pos="1260"/>
        </w:tabs>
        <w:ind w:firstLine="0"/>
        <w:rPr>
          <w:rFonts w:ascii="Times New Roman" w:hAnsi="Times New Roman" w:cs="Times New Roman"/>
          <w:b/>
          <w:color w:val="000000"/>
        </w:rPr>
      </w:pPr>
    </w:p>
    <w:p w:rsidR="00181C4A" w:rsidRPr="006044A4" w:rsidRDefault="00181C4A" w:rsidP="00181C4A">
      <w:pPr>
        <w:pStyle w:val="ConsPlusNormal"/>
        <w:keepNext/>
        <w:widowControl/>
        <w:tabs>
          <w:tab w:val="left" w:pos="1260"/>
        </w:tabs>
        <w:ind w:firstLine="0"/>
        <w:rPr>
          <w:rFonts w:ascii="Times New Roman" w:hAnsi="Times New Roman" w:cs="Times New Roman"/>
          <w:b/>
          <w:color w:val="000000"/>
        </w:rPr>
      </w:pPr>
      <w:r w:rsidRPr="006044A4">
        <w:rPr>
          <w:rFonts w:ascii="Times New Roman" w:hAnsi="Times New Roman" w:cs="Times New Roman"/>
          <w:b/>
          <w:color w:val="000000"/>
        </w:rPr>
        <w:t>Освоение финансовых средств</w:t>
      </w:r>
      <w:r w:rsidRPr="006044A4">
        <w:rPr>
          <w:rFonts w:ascii="Times New Roman" w:hAnsi="Times New Roman" w:cs="Times New Roman"/>
          <w:b/>
          <w:color w:val="000000"/>
        </w:rPr>
        <w:tab/>
      </w:r>
      <w:r w:rsidRPr="006044A4">
        <w:rPr>
          <w:rFonts w:ascii="Times New Roman" w:hAnsi="Times New Roman" w:cs="Times New Roman"/>
          <w:b/>
          <w:color w:val="000000"/>
        </w:rPr>
        <w:tab/>
      </w:r>
      <w:r w:rsidRPr="006044A4">
        <w:rPr>
          <w:rFonts w:ascii="Times New Roman" w:hAnsi="Times New Roman" w:cs="Times New Roman"/>
          <w:b/>
          <w:color w:val="000000"/>
        </w:rPr>
        <w:tab/>
      </w:r>
      <w:r w:rsidRPr="006044A4">
        <w:rPr>
          <w:rFonts w:ascii="Times New Roman" w:hAnsi="Times New Roman" w:cs="Times New Roman"/>
          <w:b/>
          <w:color w:val="000000"/>
        </w:rPr>
        <w:tab/>
      </w:r>
      <w:r w:rsidRPr="006044A4">
        <w:rPr>
          <w:rFonts w:ascii="Times New Roman" w:hAnsi="Times New Roman" w:cs="Times New Roman"/>
          <w:b/>
          <w:color w:val="000000"/>
        </w:rPr>
        <w:tab/>
      </w:r>
      <w:r w:rsidRPr="006044A4">
        <w:rPr>
          <w:rFonts w:ascii="Times New Roman" w:hAnsi="Times New Roman" w:cs="Times New Roman"/>
          <w:b/>
          <w:color w:val="000000"/>
        </w:rPr>
        <w:tab/>
      </w:r>
    </w:p>
    <w:p w:rsidR="00181C4A" w:rsidRPr="006044A4" w:rsidRDefault="00181C4A" w:rsidP="00181C4A">
      <w:pPr>
        <w:pStyle w:val="ConsPlusNormal"/>
        <w:keepNext/>
        <w:widowControl/>
        <w:tabs>
          <w:tab w:val="left" w:pos="1260"/>
        </w:tabs>
        <w:ind w:right="97" w:firstLine="0"/>
        <w:jc w:val="right"/>
        <w:rPr>
          <w:rFonts w:ascii="Times New Roman" w:hAnsi="Times New Roman" w:cs="Times New Roman"/>
          <w:b/>
          <w:color w:val="000000"/>
          <w:sz w:val="24"/>
          <w:szCs w:val="24"/>
        </w:rPr>
      </w:pPr>
      <w:r w:rsidRPr="006044A4">
        <w:rPr>
          <w:rFonts w:ascii="Times New Roman" w:hAnsi="Times New Roman" w:cs="Times New Roman"/>
          <w:color w:val="000000"/>
          <w:sz w:val="24"/>
          <w:szCs w:val="24"/>
        </w:rPr>
        <w:t>тыс. тенге</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1980"/>
        <w:gridCol w:w="1800"/>
        <w:gridCol w:w="2160"/>
        <w:gridCol w:w="4680"/>
      </w:tblGrid>
      <w:tr w:rsidR="00181C4A" w:rsidRPr="006044A4" w:rsidTr="00357F27">
        <w:trPr>
          <w:trHeight w:val="464"/>
          <w:tblHeader/>
        </w:trPr>
        <w:tc>
          <w:tcPr>
            <w:tcW w:w="4068" w:type="dxa"/>
            <w:tcBorders>
              <w:top w:val="single" w:sz="4" w:space="0" w:color="auto"/>
              <w:left w:val="single" w:sz="4" w:space="0" w:color="auto"/>
              <w:right w:val="single" w:sz="4" w:space="0" w:color="auto"/>
            </w:tcBorders>
          </w:tcPr>
          <w:p w:rsidR="00181C4A" w:rsidRPr="006044A4" w:rsidRDefault="00181C4A" w:rsidP="00357F27">
            <w:pPr>
              <w:keepNext/>
              <w:tabs>
                <w:tab w:val="left" w:pos="1260"/>
              </w:tabs>
              <w:jc w:val="center"/>
              <w:rPr>
                <w:b/>
                <w:bCs/>
                <w:color w:val="000000"/>
              </w:rPr>
            </w:pPr>
            <w:r w:rsidRPr="006044A4">
              <w:rPr>
                <w:b/>
                <w:bCs/>
                <w:color w:val="000000"/>
              </w:rPr>
              <w:t>Источник финансирования</w:t>
            </w:r>
          </w:p>
        </w:tc>
        <w:tc>
          <w:tcPr>
            <w:tcW w:w="1980" w:type="dxa"/>
            <w:tcBorders>
              <w:top w:val="single" w:sz="4" w:space="0" w:color="auto"/>
              <w:left w:val="single" w:sz="4" w:space="0" w:color="auto"/>
              <w:right w:val="single" w:sz="4" w:space="0" w:color="auto"/>
            </w:tcBorders>
          </w:tcPr>
          <w:p w:rsidR="00181C4A" w:rsidRPr="006044A4" w:rsidRDefault="00181C4A" w:rsidP="00357F27">
            <w:pPr>
              <w:keepNext/>
              <w:tabs>
                <w:tab w:val="left" w:pos="1260"/>
              </w:tabs>
              <w:jc w:val="center"/>
              <w:rPr>
                <w:b/>
                <w:bCs/>
                <w:color w:val="000000"/>
                <w:lang w:val="en-US"/>
              </w:rPr>
            </w:pPr>
            <w:r w:rsidRPr="006044A4">
              <w:rPr>
                <w:b/>
                <w:bCs/>
                <w:color w:val="000000"/>
              </w:rPr>
              <w:t>План</w:t>
            </w:r>
          </w:p>
          <w:p w:rsidR="00181C4A" w:rsidRPr="006044A4" w:rsidRDefault="00181C4A" w:rsidP="00357F27">
            <w:pPr>
              <w:keepNext/>
              <w:tabs>
                <w:tab w:val="left" w:pos="1260"/>
              </w:tabs>
              <w:jc w:val="center"/>
              <w:rPr>
                <w:b/>
                <w:bCs/>
                <w:color w:val="000000"/>
                <w:lang w:val="kk-KZ"/>
              </w:rPr>
            </w:pPr>
            <w:r w:rsidRPr="006044A4">
              <w:rPr>
                <w:b/>
                <w:bCs/>
                <w:color w:val="000000"/>
                <w:lang w:val="kk-KZ"/>
              </w:rPr>
              <w:t>(2015 год)</w:t>
            </w:r>
          </w:p>
        </w:tc>
        <w:tc>
          <w:tcPr>
            <w:tcW w:w="1800" w:type="dxa"/>
            <w:tcBorders>
              <w:top w:val="single" w:sz="4" w:space="0" w:color="auto"/>
              <w:left w:val="single" w:sz="4" w:space="0" w:color="auto"/>
              <w:right w:val="single" w:sz="4" w:space="0" w:color="auto"/>
            </w:tcBorders>
          </w:tcPr>
          <w:p w:rsidR="00181C4A" w:rsidRPr="006044A4" w:rsidRDefault="00181C4A" w:rsidP="00357F27">
            <w:pPr>
              <w:keepNext/>
              <w:tabs>
                <w:tab w:val="left" w:pos="1260"/>
              </w:tabs>
              <w:jc w:val="center"/>
              <w:rPr>
                <w:b/>
                <w:bCs/>
                <w:color w:val="000000"/>
                <w:lang w:val="kk-KZ"/>
              </w:rPr>
            </w:pPr>
            <w:r w:rsidRPr="006044A4">
              <w:rPr>
                <w:b/>
                <w:bCs/>
                <w:color w:val="000000"/>
              </w:rPr>
              <w:t>Факт</w:t>
            </w:r>
          </w:p>
          <w:p w:rsidR="00181C4A" w:rsidRPr="006044A4" w:rsidRDefault="00181C4A" w:rsidP="00357F27">
            <w:pPr>
              <w:keepNext/>
              <w:tabs>
                <w:tab w:val="left" w:pos="1260"/>
              </w:tabs>
              <w:jc w:val="center"/>
              <w:rPr>
                <w:b/>
                <w:bCs/>
                <w:color w:val="000000"/>
                <w:lang w:val="kk-KZ"/>
              </w:rPr>
            </w:pPr>
            <w:r w:rsidRPr="006044A4">
              <w:rPr>
                <w:b/>
                <w:bCs/>
                <w:color w:val="000000"/>
                <w:lang w:val="kk-KZ"/>
              </w:rPr>
              <w:t>(2015 год)</w:t>
            </w:r>
          </w:p>
        </w:tc>
        <w:tc>
          <w:tcPr>
            <w:tcW w:w="2160" w:type="dxa"/>
            <w:tcBorders>
              <w:top w:val="single" w:sz="4" w:space="0" w:color="auto"/>
              <w:left w:val="single" w:sz="4" w:space="0" w:color="auto"/>
              <w:right w:val="single" w:sz="4" w:space="0" w:color="auto"/>
            </w:tcBorders>
          </w:tcPr>
          <w:p w:rsidR="00181C4A" w:rsidRPr="006044A4" w:rsidRDefault="00181C4A" w:rsidP="00357F27">
            <w:pPr>
              <w:keepNext/>
              <w:tabs>
                <w:tab w:val="left" w:pos="1260"/>
              </w:tabs>
              <w:jc w:val="center"/>
              <w:rPr>
                <w:b/>
                <w:bCs/>
                <w:color w:val="000000"/>
              </w:rPr>
            </w:pPr>
            <w:r w:rsidRPr="006044A4">
              <w:rPr>
                <w:b/>
                <w:bCs/>
                <w:color w:val="000000"/>
              </w:rPr>
              <w:t>Отклонение (гр.2-гр.3)</w:t>
            </w:r>
          </w:p>
        </w:tc>
        <w:tc>
          <w:tcPr>
            <w:tcW w:w="4680" w:type="dxa"/>
            <w:tcBorders>
              <w:top w:val="single" w:sz="4" w:space="0" w:color="auto"/>
              <w:left w:val="single" w:sz="4" w:space="0" w:color="auto"/>
              <w:right w:val="single" w:sz="4" w:space="0" w:color="auto"/>
            </w:tcBorders>
          </w:tcPr>
          <w:p w:rsidR="00181C4A" w:rsidRPr="006044A4" w:rsidRDefault="00181C4A" w:rsidP="00357F27">
            <w:pPr>
              <w:keepNext/>
              <w:tabs>
                <w:tab w:val="left" w:pos="1260"/>
              </w:tabs>
              <w:jc w:val="center"/>
              <w:rPr>
                <w:b/>
                <w:bCs/>
                <w:color w:val="000000"/>
              </w:rPr>
            </w:pPr>
            <w:r w:rsidRPr="006044A4">
              <w:rPr>
                <w:b/>
                <w:bCs/>
                <w:color w:val="000000"/>
              </w:rPr>
              <w:t>Причины неиспользования</w:t>
            </w:r>
          </w:p>
        </w:tc>
      </w:tr>
      <w:tr w:rsidR="00181C4A" w:rsidRPr="006044A4" w:rsidTr="00357F27">
        <w:trPr>
          <w:tblHeader/>
        </w:trPr>
        <w:tc>
          <w:tcPr>
            <w:tcW w:w="4068" w:type="dxa"/>
            <w:tcBorders>
              <w:top w:val="single" w:sz="4" w:space="0" w:color="auto"/>
              <w:left w:val="single" w:sz="4" w:space="0" w:color="auto"/>
              <w:bottom w:val="single" w:sz="4" w:space="0" w:color="auto"/>
              <w:right w:val="single" w:sz="4" w:space="0" w:color="auto"/>
            </w:tcBorders>
          </w:tcPr>
          <w:p w:rsidR="00181C4A" w:rsidRPr="006044A4" w:rsidRDefault="00181C4A" w:rsidP="00357F27">
            <w:pPr>
              <w:keepNext/>
              <w:tabs>
                <w:tab w:val="left" w:pos="1260"/>
              </w:tabs>
              <w:jc w:val="center"/>
              <w:rPr>
                <w:bCs/>
                <w:color w:val="000000"/>
              </w:rPr>
            </w:pPr>
            <w:r w:rsidRPr="006044A4">
              <w:rPr>
                <w:bCs/>
                <w:color w:val="000000"/>
              </w:rPr>
              <w:t>1</w:t>
            </w:r>
          </w:p>
        </w:tc>
        <w:tc>
          <w:tcPr>
            <w:tcW w:w="1980" w:type="dxa"/>
            <w:tcBorders>
              <w:top w:val="single" w:sz="4" w:space="0" w:color="auto"/>
              <w:left w:val="single" w:sz="4" w:space="0" w:color="auto"/>
              <w:bottom w:val="single" w:sz="4" w:space="0" w:color="auto"/>
              <w:right w:val="single" w:sz="4" w:space="0" w:color="auto"/>
            </w:tcBorders>
          </w:tcPr>
          <w:p w:rsidR="00181C4A" w:rsidRPr="006044A4" w:rsidRDefault="00181C4A" w:rsidP="00357F27">
            <w:pPr>
              <w:keepNext/>
              <w:tabs>
                <w:tab w:val="left" w:pos="1260"/>
              </w:tabs>
              <w:jc w:val="center"/>
              <w:rPr>
                <w:bCs/>
                <w:color w:val="000000"/>
              </w:rPr>
            </w:pPr>
            <w:r w:rsidRPr="006044A4">
              <w:rPr>
                <w:bCs/>
                <w:color w:val="000000"/>
              </w:rPr>
              <w:t>2</w:t>
            </w:r>
          </w:p>
        </w:tc>
        <w:tc>
          <w:tcPr>
            <w:tcW w:w="1800" w:type="dxa"/>
            <w:tcBorders>
              <w:top w:val="single" w:sz="4" w:space="0" w:color="auto"/>
              <w:left w:val="single" w:sz="4" w:space="0" w:color="auto"/>
              <w:bottom w:val="single" w:sz="4" w:space="0" w:color="auto"/>
              <w:right w:val="single" w:sz="4" w:space="0" w:color="auto"/>
            </w:tcBorders>
          </w:tcPr>
          <w:p w:rsidR="00181C4A" w:rsidRPr="006044A4" w:rsidRDefault="00181C4A" w:rsidP="00357F27">
            <w:pPr>
              <w:keepNext/>
              <w:tabs>
                <w:tab w:val="left" w:pos="1260"/>
              </w:tabs>
              <w:jc w:val="center"/>
              <w:rPr>
                <w:bCs/>
                <w:color w:val="000000"/>
              </w:rPr>
            </w:pPr>
            <w:r w:rsidRPr="006044A4">
              <w:rPr>
                <w:bCs/>
                <w:color w:val="000000"/>
              </w:rPr>
              <w:t>3</w:t>
            </w:r>
          </w:p>
        </w:tc>
        <w:tc>
          <w:tcPr>
            <w:tcW w:w="2160" w:type="dxa"/>
            <w:tcBorders>
              <w:top w:val="single" w:sz="4" w:space="0" w:color="auto"/>
              <w:left w:val="single" w:sz="4" w:space="0" w:color="auto"/>
              <w:bottom w:val="single" w:sz="4" w:space="0" w:color="auto"/>
              <w:right w:val="single" w:sz="4" w:space="0" w:color="auto"/>
            </w:tcBorders>
          </w:tcPr>
          <w:p w:rsidR="00181C4A" w:rsidRPr="006044A4" w:rsidRDefault="00181C4A" w:rsidP="00357F27">
            <w:pPr>
              <w:keepNext/>
              <w:tabs>
                <w:tab w:val="left" w:pos="1260"/>
              </w:tabs>
              <w:jc w:val="center"/>
              <w:rPr>
                <w:bCs/>
                <w:color w:val="000000"/>
              </w:rPr>
            </w:pPr>
            <w:r w:rsidRPr="006044A4">
              <w:rPr>
                <w:bCs/>
                <w:color w:val="000000"/>
              </w:rPr>
              <w:t>4</w:t>
            </w:r>
          </w:p>
        </w:tc>
        <w:tc>
          <w:tcPr>
            <w:tcW w:w="4680" w:type="dxa"/>
            <w:tcBorders>
              <w:top w:val="single" w:sz="4" w:space="0" w:color="auto"/>
              <w:left w:val="single" w:sz="4" w:space="0" w:color="auto"/>
              <w:bottom w:val="single" w:sz="4" w:space="0" w:color="auto"/>
              <w:right w:val="single" w:sz="4" w:space="0" w:color="auto"/>
            </w:tcBorders>
          </w:tcPr>
          <w:p w:rsidR="00181C4A" w:rsidRPr="006044A4" w:rsidRDefault="00181C4A" w:rsidP="00357F27">
            <w:pPr>
              <w:keepNext/>
              <w:tabs>
                <w:tab w:val="left" w:pos="1260"/>
              </w:tabs>
              <w:jc w:val="center"/>
              <w:rPr>
                <w:bCs/>
                <w:color w:val="000000"/>
              </w:rPr>
            </w:pPr>
            <w:r w:rsidRPr="006044A4">
              <w:rPr>
                <w:bCs/>
                <w:color w:val="000000"/>
              </w:rPr>
              <w:t>5</w:t>
            </w:r>
          </w:p>
        </w:tc>
      </w:tr>
      <w:tr w:rsidR="00C27395" w:rsidRPr="006044A4" w:rsidTr="00357F27">
        <w:tc>
          <w:tcPr>
            <w:tcW w:w="4068" w:type="dxa"/>
            <w:tcBorders>
              <w:top w:val="single" w:sz="4" w:space="0" w:color="auto"/>
              <w:left w:val="single" w:sz="4" w:space="0" w:color="auto"/>
              <w:bottom w:val="single" w:sz="4" w:space="0" w:color="auto"/>
              <w:right w:val="single" w:sz="4" w:space="0" w:color="auto"/>
            </w:tcBorders>
          </w:tcPr>
          <w:p w:rsidR="00C27395" w:rsidRPr="006044A4" w:rsidRDefault="00C27395" w:rsidP="00357F27">
            <w:pPr>
              <w:keepNext/>
              <w:tabs>
                <w:tab w:val="left" w:pos="1260"/>
              </w:tabs>
              <w:rPr>
                <w:bCs/>
                <w:i/>
                <w:color w:val="000000"/>
                <w:lang w:val="kk-KZ"/>
              </w:rPr>
            </w:pPr>
            <w:r w:rsidRPr="006044A4">
              <w:rPr>
                <w:bCs/>
                <w:i/>
                <w:color w:val="000000"/>
                <w:lang w:val="kk-KZ"/>
              </w:rPr>
              <w:t xml:space="preserve">Республиканский бюджет </w:t>
            </w:r>
          </w:p>
        </w:tc>
        <w:tc>
          <w:tcPr>
            <w:tcW w:w="1980" w:type="dxa"/>
            <w:tcBorders>
              <w:top w:val="single" w:sz="4" w:space="0" w:color="auto"/>
              <w:left w:val="single" w:sz="4" w:space="0" w:color="auto"/>
              <w:bottom w:val="single" w:sz="4" w:space="0" w:color="auto"/>
              <w:right w:val="single" w:sz="4" w:space="0" w:color="auto"/>
            </w:tcBorders>
          </w:tcPr>
          <w:p w:rsidR="00C27395" w:rsidRPr="006044A4" w:rsidRDefault="00C27395" w:rsidP="00357F27">
            <w:pPr>
              <w:keepNext/>
              <w:tabs>
                <w:tab w:val="left" w:pos="1260"/>
              </w:tabs>
              <w:jc w:val="center"/>
              <w:rPr>
                <w:bCs/>
                <w:i/>
                <w:color w:val="000000"/>
                <w:lang w:val="kk-KZ"/>
              </w:rPr>
            </w:pPr>
            <w:r w:rsidRPr="006044A4">
              <w:rPr>
                <w:bCs/>
                <w:i/>
                <w:color w:val="000000"/>
                <w:lang w:val="kk-KZ"/>
              </w:rPr>
              <w:t>6300547</w:t>
            </w:r>
          </w:p>
        </w:tc>
        <w:tc>
          <w:tcPr>
            <w:tcW w:w="1800" w:type="dxa"/>
            <w:tcBorders>
              <w:top w:val="single" w:sz="4" w:space="0" w:color="auto"/>
              <w:left w:val="single" w:sz="4" w:space="0" w:color="auto"/>
              <w:bottom w:val="single" w:sz="4" w:space="0" w:color="auto"/>
              <w:right w:val="single" w:sz="4" w:space="0" w:color="auto"/>
            </w:tcBorders>
          </w:tcPr>
          <w:p w:rsidR="00C27395" w:rsidRPr="006044A4" w:rsidRDefault="00C27395" w:rsidP="00357F27">
            <w:pPr>
              <w:keepNext/>
              <w:tabs>
                <w:tab w:val="left" w:pos="1260"/>
              </w:tabs>
              <w:jc w:val="center"/>
              <w:rPr>
                <w:bCs/>
                <w:i/>
                <w:color w:val="000000"/>
                <w:lang w:val="kk-KZ"/>
              </w:rPr>
            </w:pPr>
            <w:r w:rsidRPr="006044A4">
              <w:rPr>
                <w:bCs/>
                <w:i/>
                <w:color w:val="000000"/>
                <w:lang w:val="kk-KZ"/>
              </w:rPr>
              <w:t>6300347</w:t>
            </w:r>
          </w:p>
        </w:tc>
        <w:tc>
          <w:tcPr>
            <w:tcW w:w="2160" w:type="dxa"/>
            <w:tcBorders>
              <w:top w:val="single" w:sz="4" w:space="0" w:color="auto"/>
              <w:left w:val="single" w:sz="4" w:space="0" w:color="auto"/>
              <w:bottom w:val="single" w:sz="4" w:space="0" w:color="auto"/>
              <w:right w:val="single" w:sz="4" w:space="0" w:color="auto"/>
            </w:tcBorders>
          </w:tcPr>
          <w:p w:rsidR="00C27395" w:rsidRPr="006044A4" w:rsidRDefault="00C27395" w:rsidP="00357F27">
            <w:pPr>
              <w:keepNext/>
              <w:tabs>
                <w:tab w:val="left" w:pos="1260"/>
              </w:tabs>
              <w:jc w:val="center"/>
              <w:rPr>
                <w:bCs/>
                <w:i/>
                <w:color w:val="000000"/>
                <w:lang w:val="kk-KZ"/>
              </w:rPr>
            </w:pPr>
            <w:r w:rsidRPr="006044A4">
              <w:rPr>
                <w:bCs/>
                <w:i/>
                <w:color w:val="000000"/>
                <w:lang w:val="kk-KZ"/>
              </w:rPr>
              <w:t>-200</w:t>
            </w:r>
          </w:p>
        </w:tc>
        <w:tc>
          <w:tcPr>
            <w:tcW w:w="4680" w:type="dxa"/>
            <w:tcBorders>
              <w:top w:val="single" w:sz="4" w:space="0" w:color="auto"/>
              <w:left w:val="single" w:sz="4" w:space="0" w:color="auto"/>
              <w:bottom w:val="single" w:sz="4" w:space="0" w:color="auto"/>
              <w:right w:val="single" w:sz="4" w:space="0" w:color="auto"/>
            </w:tcBorders>
          </w:tcPr>
          <w:p w:rsidR="00C27395" w:rsidRPr="006044A4" w:rsidRDefault="0098682A" w:rsidP="00357F27">
            <w:pPr>
              <w:keepNext/>
              <w:tabs>
                <w:tab w:val="left" w:pos="1260"/>
              </w:tabs>
              <w:rPr>
                <w:bCs/>
                <w:i/>
                <w:color w:val="000000"/>
                <w:lang w:val="kk-KZ"/>
              </w:rPr>
            </w:pPr>
            <w:r w:rsidRPr="006044A4">
              <w:rPr>
                <w:bCs/>
                <w:i/>
                <w:color w:val="000000"/>
                <w:lang w:val="kk-KZ"/>
              </w:rPr>
              <w:t>Экономия от результатов гос.закупок</w:t>
            </w:r>
          </w:p>
        </w:tc>
      </w:tr>
      <w:tr w:rsidR="00C27395" w:rsidRPr="006044A4" w:rsidTr="00357F27">
        <w:tc>
          <w:tcPr>
            <w:tcW w:w="4068" w:type="dxa"/>
            <w:tcBorders>
              <w:top w:val="single" w:sz="4" w:space="0" w:color="auto"/>
              <w:left w:val="single" w:sz="4" w:space="0" w:color="auto"/>
              <w:bottom w:val="single" w:sz="4" w:space="0" w:color="auto"/>
              <w:right w:val="single" w:sz="4" w:space="0" w:color="auto"/>
            </w:tcBorders>
          </w:tcPr>
          <w:p w:rsidR="00C27395" w:rsidRPr="006044A4" w:rsidRDefault="00C27395" w:rsidP="00357F27">
            <w:pPr>
              <w:keepNext/>
              <w:tabs>
                <w:tab w:val="left" w:pos="1260"/>
              </w:tabs>
              <w:rPr>
                <w:bCs/>
                <w:i/>
                <w:color w:val="000000"/>
                <w:lang w:val="kk-KZ"/>
              </w:rPr>
            </w:pPr>
            <w:r w:rsidRPr="006044A4">
              <w:rPr>
                <w:bCs/>
                <w:i/>
                <w:color w:val="000000"/>
                <w:lang w:val="kk-KZ"/>
              </w:rPr>
              <w:t>Областной бюджет</w:t>
            </w:r>
          </w:p>
        </w:tc>
        <w:tc>
          <w:tcPr>
            <w:tcW w:w="1980" w:type="dxa"/>
            <w:tcBorders>
              <w:top w:val="single" w:sz="4" w:space="0" w:color="auto"/>
              <w:left w:val="single" w:sz="4" w:space="0" w:color="auto"/>
              <w:bottom w:val="single" w:sz="4" w:space="0" w:color="auto"/>
              <w:right w:val="single" w:sz="4" w:space="0" w:color="auto"/>
            </w:tcBorders>
          </w:tcPr>
          <w:p w:rsidR="00C27395" w:rsidRPr="006044A4" w:rsidRDefault="00C27395" w:rsidP="00357F27">
            <w:pPr>
              <w:keepNext/>
              <w:tabs>
                <w:tab w:val="left" w:pos="1260"/>
              </w:tabs>
              <w:jc w:val="center"/>
              <w:rPr>
                <w:bCs/>
                <w:i/>
                <w:color w:val="000000"/>
                <w:lang w:val="kk-KZ"/>
              </w:rPr>
            </w:pPr>
            <w:r w:rsidRPr="006044A4">
              <w:rPr>
                <w:bCs/>
                <w:i/>
                <w:color w:val="000000"/>
                <w:lang w:val="kk-KZ"/>
              </w:rPr>
              <w:t>13951637</w:t>
            </w:r>
          </w:p>
        </w:tc>
        <w:tc>
          <w:tcPr>
            <w:tcW w:w="1800" w:type="dxa"/>
            <w:tcBorders>
              <w:top w:val="single" w:sz="4" w:space="0" w:color="auto"/>
              <w:left w:val="single" w:sz="4" w:space="0" w:color="auto"/>
              <w:bottom w:val="single" w:sz="4" w:space="0" w:color="auto"/>
              <w:right w:val="single" w:sz="4" w:space="0" w:color="auto"/>
            </w:tcBorders>
          </w:tcPr>
          <w:p w:rsidR="00C27395" w:rsidRPr="006044A4" w:rsidRDefault="00C27395" w:rsidP="00357F27">
            <w:pPr>
              <w:keepNext/>
              <w:tabs>
                <w:tab w:val="left" w:pos="1260"/>
              </w:tabs>
              <w:jc w:val="center"/>
              <w:rPr>
                <w:bCs/>
                <w:i/>
                <w:color w:val="000000"/>
                <w:lang w:val="kk-KZ"/>
              </w:rPr>
            </w:pPr>
            <w:r w:rsidRPr="006044A4">
              <w:rPr>
                <w:bCs/>
                <w:i/>
                <w:color w:val="000000"/>
                <w:lang w:val="kk-KZ"/>
              </w:rPr>
              <w:t>13922628</w:t>
            </w:r>
          </w:p>
        </w:tc>
        <w:tc>
          <w:tcPr>
            <w:tcW w:w="2160" w:type="dxa"/>
            <w:tcBorders>
              <w:top w:val="single" w:sz="4" w:space="0" w:color="auto"/>
              <w:left w:val="single" w:sz="4" w:space="0" w:color="auto"/>
              <w:bottom w:val="single" w:sz="4" w:space="0" w:color="auto"/>
              <w:right w:val="single" w:sz="4" w:space="0" w:color="auto"/>
            </w:tcBorders>
          </w:tcPr>
          <w:p w:rsidR="00C27395" w:rsidRPr="006044A4" w:rsidRDefault="00C27395" w:rsidP="00357F27">
            <w:pPr>
              <w:keepNext/>
              <w:tabs>
                <w:tab w:val="left" w:pos="1260"/>
              </w:tabs>
              <w:jc w:val="center"/>
              <w:rPr>
                <w:bCs/>
                <w:i/>
                <w:color w:val="000000"/>
                <w:lang w:val="kk-KZ"/>
              </w:rPr>
            </w:pPr>
            <w:r w:rsidRPr="006044A4">
              <w:rPr>
                <w:bCs/>
                <w:i/>
                <w:color w:val="000000"/>
                <w:lang w:val="kk-KZ"/>
              </w:rPr>
              <w:t>-29009</w:t>
            </w:r>
          </w:p>
        </w:tc>
        <w:tc>
          <w:tcPr>
            <w:tcW w:w="4680" w:type="dxa"/>
            <w:tcBorders>
              <w:top w:val="single" w:sz="4" w:space="0" w:color="auto"/>
              <w:left w:val="single" w:sz="4" w:space="0" w:color="auto"/>
              <w:bottom w:val="single" w:sz="4" w:space="0" w:color="auto"/>
              <w:right w:val="single" w:sz="4" w:space="0" w:color="auto"/>
            </w:tcBorders>
          </w:tcPr>
          <w:p w:rsidR="00C27395" w:rsidRPr="006044A4" w:rsidRDefault="0098682A" w:rsidP="00357F27">
            <w:pPr>
              <w:keepNext/>
              <w:tabs>
                <w:tab w:val="left" w:pos="1260"/>
              </w:tabs>
              <w:rPr>
                <w:bCs/>
                <w:i/>
                <w:color w:val="000000"/>
              </w:rPr>
            </w:pPr>
            <w:r w:rsidRPr="006044A4">
              <w:rPr>
                <w:bCs/>
                <w:i/>
                <w:color w:val="000000"/>
                <w:lang w:val="kk-KZ"/>
              </w:rPr>
              <w:t>Экономия от результатов гос.закупок</w:t>
            </w:r>
          </w:p>
        </w:tc>
      </w:tr>
      <w:tr w:rsidR="00C27395" w:rsidRPr="000231C6" w:rsidTr="00357F27">
        <w:tc>
          <w:tcPr>
            <w:tcW w:w="4068" w:type="dxa"/>
            <w:tcBorders>
              <w:top w:val="single" w:sz="4" w:space="0" w:color="auto"/>
              <w:left w:val="single" w:sz="4" w:space="0" w:color="auto"/>
              <w:bottom w:val="single" w:sz="4" w:space="0" w:color="auto"/>
              <w:right w:val="single" w:sz="4" w:space="0" w:color="auto"/>
            </w:tcBorders>
          </w:tcPr>
          <w:p w:rsidR="00C27395" w:rsidRPr="006044A4" w:rsidRDefault="00C27395" w:rsidP="00357F27">
            <w:pPr>
              <w:keepNext/>
              <w:tabs>
                <w:tab w:val="left" w:pos="1260"/>
              </w:tabs>
              <w:rPr>
                <w:bCs/>
                <w:i/>
                <w:color w:val="000000"/>
              </w:rPr>
            </w:pPr>
            <w:r w:rsidRPr="006044A4">
              <w:rPr>
                <w:b/>
                <w:bCs/>
                <w:color w:val="000000"/>
              </w:rPr>
              <w:t>Итого</w:t>
            </w:r>
          </w:p>
        </w:tc>
        <w:tc>
          <w:tcPr>
            <w:tcW w:w="1980" w:type="dxa"/>
            <w:tcBorders>
              <w:top w:val="single" w:sz="4" w:space="0" w:color="auto"/>
              <w:left w:val="single" w:sz="4" w:space="0" w:color="auto"/>
              <w:bottom w:val="single" w:sz="4" w:space="0" w:color="auto"/>
              <w:right w:val="single" w:sz="4" w:space="0" w:color="auto"/>
            </w:tcBorders>
          </w:tcPr>
          <w:p w:rsidR="00C27395" w:rsidRPr="006044A4" w:rsidRDefault="00C27395" w:rsidP="00357F27">
            <w:pPr>
              <w:keepNext/>
              <w:tabs>
                <w:tab w:val="left" w:pos="1260"/>
              </w:tabs>
              <w:jc w:val="center"/>
              <w:rPr>
                <w:b/>
                <w:bCs/>
                <w:color w:val="000000"/>
                <w:lang w:val="kk-KZ"/>
              </w:rPr>
            </w:pPr>
            <w:r w:rsidRPr="006044A4">
              <w:rPr>
                <w:b/>
                <w:bCs/>
                <w:color w:val="000000"/>
                <w:lang w:val="kk-KZ"/>
              </w:rPr>
              <w:t>20252184</w:t>
            </w:r>
          </w:p>
        </w:tc>
        <w:tc>
          <w:tcPr>
            <w:tcW w:w="1800" w:type="dxa"/>
            <w:tcBorders>
              <w:top w:val="single" w:sz="4" w:space="0" w:color="auto"/>
              <w:left w:val="single" w:sz="4" w:space="0" w:color="auto"/>
              <w:bottom w:val="single" w:sz="4" w:space="0" w:color="auto"/>
              <w:right w:val="single" w:sz="4" w:space="0" w:color="auto"/>
            </w:tcBorders>
          </w:tcPr>
          <w:p w:rsidR="00C27395" w:rsidRPr="006044A4" w:rsidRDefault="00C27395" w:rsidP="00357F27">
            <w:pPr>
              <w:keepNext/>
              <w:tabs>
                <w:tab w:val="left" w:pos="1260"/>
              </w:tabs>
              <w:jc w:val="center"/>
              <w:rPr>
                <w:b/>
                <w:bCs/>
                <w:color w:val="000000"/>
                <w:lang w:val="kk-KZ"/>
              </w:rPr>
            </w:pPr>
            <w:r w:rsidRPr="006044A4">
              <w:rPr>
                <w:b/>
                <w:bCs/>
                <w:color w:val="000000"/>
                <w:lang w:val="kk-KZ"/>
              </w:rPr>
              <w:t>20222975</w:t>
            </w:r>
          </w:p>
        </w:tc>
        <w:tc>
          <w:tcPr>
            <w:tcW w:w="2160" w:type="dxa"/>
            <w:tcBorders>
              <w:top w:val="single" w:sz="4" w:space="0" w:color="auto"/>
              <w:left w:val="single" w:sz="4" w:space="0" w:color="auto"/>
              <w:bottom w:val="single" w:sz="4" w:space="0" w:color="auto"/>
              <w:right w:val="single" w:sz="4" w:space="0" w:color="auto"/>
            </w:tcBorders>
          </w:tcPr>
          <w:p w:rsidR="00C27395" w:rsidRPr="007B623A" w:rsidRDefault="00C27395" w:rsidP="00357F27">
            <w:pPr>
              <w:keepNext/>
              <w:tabs>
                <w:tab w:val="left" w:pos="1260"/>
              </w:tabs>
              <w:jc w:val="center"/>
              <w:rPr>
                <w:b/>
                <w:bCs/>
                <w:color w:val="000000"/>
                <w:lang w:val="kk-KZ"/>
              </w:rPr>
            </w:pPr>
            <w:r w:rsidRPr="006044A4">
              <w:rPr>
                <w:b/>
                <w:bCs/>
                <w:color w:val="000000"/>
                <w:lang w:val="kk-KZ"/>
              </w:rPr>
              <w:t>-29209</w:t>
            </w:r>
          </w:p>
        </w:tc>
        <w:tc>
          <w:tcPr>
            <w:tcW w:w="4680" w:type="dxa"/>
            <w:tcBorders>
              <w:top w:val="single" w:sz="4" w:space="0" w:color="auto"/>
              <w:left w:val="single" w:sz="4" w:space="0" w:color="auto"/>
              <w:bottom w:val="single" w:sz="4" w:space="0" w:color="auto"/>
              <w:right w:val="single" w:sz="4" w:space="0" w:color="auto"/>
            </w:tcBorders>
          </w:tcPr>
          <w:p w:rsidR="00C27395" w:rsidRPr="000231C6" w:rsidRDefault="00C27395" w:rsidP="00357F27">
            <w:pPr>
              <w:keepNext/>
              <w:tabs>
                <w:tab w:val="left" w:pos="1260"/>
              </w:tabs>
              <w:rPr>
                <w:bCs/>
                <w:i/>
                <w:color w:val="000000"/>
              </w:rPr>
            </w:pPr>
          </w:p>
        </w:tc>
      </w:tr>
    </w:tbl>
    <w:p w:rsidR="00181C4A" w:rsidRPr="000231C6" w:rsidRDefault="00181C4A" w:rsidP="00181C4A">
      <w:pPr>
        <w:keepNext/>
        <w:tabs>
          <w:tab w:val="left" w:pos="1260"/>
        </w:tabs>
        <w:rPr>
          <w:b/>
          <w:color w:val="000000"/>
          <w:sz w:val="28"/>
          <w:szCs w:val="28"/>
          <w:lang w:val="en-US"/>
        </w:rPr>
      </w:pPr>
    </w:p>
    <w:p w:rsidR="00DA2D16" w:rsidRPr="003A3D1D" w:rsidRDefault="00DA2D16" w:rsidP="00B453F9">
      <w:pPr>
        <w:rPr>
          <w:bCs/>
          <w:lang w:val="kk-KZ"/>
        </w:rPr>
      </w:pPr>
    </w:p>
    <w:sectPr w:rsidR="00DA2D16" w:rsidRPr="003A3D1D" w:rsidSect="00B453F9">
      <w:headerReference w:type="even" r:id="rId8"/>
      <w:headerReference w:type="default" r:id="rId9"/>
      <w:pgSz w:w="16838" w:h="11906" w:orient="landscape"/>
      <w:pgMar w:top="567"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AAB" w:rsidRDefault="005B3AAB">
      <w:r>
        <w:separator/>
      </w:r>
    </w:p>
  </w:endnote>
  <w:endnote w:type="continuationSeparator" w:id="0">
    <w:p w:rsidR="005B3AAB" w:rsidRDefault="005B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AAB" w:rsidRDefault="005B3AAB">
      <w:r>
        <w:separator/>
      </w:r>
    </w:p>
  </w:footnote>
  <w:footnote w:type="continuationSeparator" w:id="0">
    <w:p w:rsidR="005B3AAB" w:rsidRDefault="005B3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B4F" w:rsidRDefault="00616036" w:rsidP="00556E15">
    <w:pPr>
      <w:pStyle w:val="a3"/>
      <w:framePr w:wrap="around" w:vAnchor="text" w:hAnchor="margin" w:xAlign="center" w:y="1"/>
      <w:rPr>
        <w:rStyle w:val="a9"/>
      </w:rPr>
    </w:pPr>
    <w:r>
      <w:rPr>
        <w:rStyle w:val="a9"/>
      </w:rPr>
      <w:fldChar w:fldCharType="begin"/>
    </w:r>
    <w:r w:rsidR="00141B4F">
      <w:rPr>
        <w:rStyle w:val="a9"/>
      </w:rPr>
      <w:instrText xml:space="preserve">PAGE  </w:instrText>
    </w:r>
    <w:r>
      <w:rPr>
        <w:rStyle w:val="a9"/>
      </w:rPr>
      <w:fldChar w:fldCharType="separate"/>
    </w:r>
    <w:r w:rsidR="006F31BA">
      <w:rPr>
        <w:rStyle w:val="a9"/>
        <w:noProof/>
      </w:rPr>
      <w:t>2</w:t>
    </w:r>
    <w:r>
      <w:rPr>
        <w:rStyle w:val="a9"/>
      </w:rPr>
      <w:fldChar w:fldCharType="end"/>
    </w:r>
  </w:p>
  <w:p w:rsidR="00141B4F" w:rsidRDefault="00141B4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77594"/>
      <w:docPartObj>
        <w:docPartGallery w:val="Page Numbers (Top of Page)"/>
        <w:docPartUnique/>
      </w:docPartObj>
    </w:sdtPr>
    <w:sdtEndPr/>
    <w:sdtContent>
      <w:p w:rsidR="00141B4F" w:rsidRDefault="00EE0ACC">
        <w:pPr>
          <w:pStyle w:val="a3"/>
          <w:jc w:val="center"/>
        </w:pPr>
        <w:r>
          <w:fldChar w:fldCharType="begin"/>
        </w:r>
        <w:r>
          <w:instrText xml:space="preserve"> PAGE   \* MERGEFORMAT </w:instrText>
        </w:r>
        <w:r>
          <w:fldChar w:fldCharType="separate"/>
        </w:r>
        <w:r w:rsidR="006F31BA">
          <w:rPr>
            <w:noProof/>
          </w:rPr>
          <w:t>21</w:t>
        </w:r>
        <w:r>
          <w:rPr>
            <w:noProof/>
          </w:rPr>
          <w:fldChar w:fldCharType="end"/>
        </w:r>
      </w:p>
    </w:sdtContent>
  </w:sdt>
  <w:p w:rsidR="00141B4F" w:rsidRDefault="00141B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6513B"/>
    <w:multiLevelType w:val="hybridMultilevel"/>
    <w:tmpl w:val="C616C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401EC"/>
    <w:multiLevelType w:val="hybridMultilevel"/>
    <w:tmpl w:val="B688323A"/>
    <w:lvl w:ilvl="0" w:tplc="15B87D6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3B060E"/>
    <w:multiLevelType w:val="hybridMultilevel"/>
    <w:tmpl w:val="973A14FC"/>
    <w:lvl w:ilvl="0" w:tplc="9328FCA2">
      <w:start w:val="28"/>
      <w:numFmt w:val="decimal"/>
      <w:lvlText w:val="%1)"/>
      <w:lvlJc w:val="left"/>
      <w:pPr>
        <w:tabs>
          <w:tab w:val="num" w:pos="2007"/>
        </w:tabs>
        <w:ind w:left="2007" w:hanging="360"/>
      </w:pPr>
      <w:rPr>
        <w:rFonts w:hint="default"/>
      </w:rPr>
    </w:lvl>
    <w:lvl w:ilvl="1" w:tplc="04190019" w:tentative="1">
      <w:start w:val="1"/>
      <w:numFmt w:val="lowerLetter"/>
      <w:lvlText w:val="%2."/>
      <w:lvlJc w:val="left"/>
      <w:pPr>
        <w:tabs>
          <w:tab w:val="num" w:pos="2727"/>
        </w:tabs>
        <w:ind w:left="2727" w:hanging="360"/>
      </w:pPr>
    </w:lvl>
    <w:lvl w:ilvl="2" w:tplc="0419001B" w:tentative="1">
      <w:start w:val="1"/>
      <w:numFmt w:val="lowerRoman"/>
      <w:lvlText w:val="%3."/>
      <w:lvlJc w:val="right"/>
      <w:pPr>
        <w:tabs>
          <w:tab w:val="num" w:pos="3447"/>
        </w:tabs>
        <w:ind w:left="3447" w:hanging="180"/>
      </w:pPr>
    </w:lvl>
    <w:lvl w:ilvl="3" w:tplc="0419000F" w:tentative="1">
      <w:start w:val="1"/>
      <w:numFmt w:val="decimal"/>
      <w:lvlText w:val="%4."/>
      <w:lvlJc w:val="left"/>
      <w:pPr>
        <w:tabs>
          <w:tab w:val="num" w:pos="4167"/>
        </w:tabs>
        <w:ind w:left="4167" w:hanging="360"/>
      </w:pPr>
    </w:lvl>
    <w:lvl w:ilvl="4" w:tplc="04190019" w:tentative="1">
      <w:start w:val="1"/>
      <w:numFmt w:val="lowerLetter"/>
      <w:lvlText w:val="%5."/>
      <w:lvlJc w:val="left"/>
      <w:pPr>
        <w:tabs>
          <w:tab w:val="num" w:pos="4887"/>
        </w:tabs>
        <w:ind w:left="4887" w:hanging="360"/>
      </w:pPr>
    </w:lvl>
    <w:lvl w:ilvl="5" w:tplc="0419001B" w:tentative="1">
      <w:start w:val="1"/>
      <w:numFmt w:val="lowerRoman"/>
      <w:lvlText w:val="%6."/>
      <w:lvlJc w:val="right"/>
      <w:pPr>
        <w:tabs>
          <w:tab w:val="num" w:pos="5607"/>
        </w:tabs>
        <w:ind w:left="5607" w:hanging="180"/>
      </w:pPr>
    </w:lvl>
    <w:lvl w:ilvl="6" w:tplc="0419000F" w:tentative="1">
      <w:start w:val="1"/>
      <w:numFmt w:val="decimal"/>
      <w:lvlText w:val="%7."/>
      <w:lvlJc w:val="left"/>
      <w:pPr>
        <w:tabs>
          <w:tab w:val="num" w:pos="6327"/>
        </w:tabs>
        <w:ind w:left="6327" w:hanging="360"/>
      </w:pPr>
    </w:lvl>
    <w:lvl w:ilvl="7" w:tplc="04190019" w:tentative="1">
      <w:start w:val="1"/>
      <w:numFmt w:val="lowerLetter"/>
      <w:lvlText w:val="%8."/>
      <w:lvlJc w:val="left"/>
      <w:pPr>
        <w:tabs>
          <w:tab w:val="num" w:pos="7047"/>
        </w:tabs>
        <w:ind w:left="7047" w:hanging="360"/>
      </w:pPr>
    </w:lvl>
    <w:lvl w:ilvl="8" w:tplc="0419001B" w:tentative="1">
      <w:start w:val="1"/>
      <w:numFmt w:val="lowerRoman"/>
      <w:lvlText w:val="%9."/>
      <w:lvlJc w:val="right"/>
      <w:pPr>
        <w:tabs>
          <w:tab w:val="num" w:pos="7767"/>
        </w:tabs>
        <w:ind w:left="7767" w:hanging="180"/>
      </w:pPr>
    </w:lvl>
  </w:abstractNum>
  <w:abstractNum w:abstractNumId="3">
    <w:nsid w:val="0FB72102"/>
    <w:multiLevelType w:val="multilevel"/>
    <w:tmpl w:val="396C6028"/>
    <w:lvl w:ilvl="0">
      <w:start w:val="1"/>
      <w:numFmt w:val="decimal"/>
      <w:pStyle w:val="1"/>
      <w:lvlText w:val="Приложение %1."/>
      <w:lvlJc w:val="left"/>
      <w:pPr>
        <w:tabs>
          <w:tab w:val="num" w:pos="360"/>
        </w:tabs>
        <w:ind w:left="360" w:hanging="360"/>
      </w:pPr>
      <w:rPr>
        <w:rFonts w:cs="Times New Roman" w:hint="default"/>
      </w:rPr>
    </w:lvl>
    <w:lvl w:ilvl="1">
      <w:start w:val="1"/>
      <w:numFmt w:val="decimal"/>
      <w:pStyle w:val="2"/>
      <w:lvlText w:val="%1.%2."/>
      <w:lvlJc w:val="left"/>
      <w:pPr>
        <w:tabs>
          <w:tab w:val="num" w:pos="-768"/>
        </w:tabs>
        <w:ind w:left="-768" w:hanging="432"/>
      </w:pPr>
      <w:rPr>
        <w:rFonts w:cs="Times New Roman" w:hint="default"/>
      </w:rPr>
    </w:lvl>
    <w:lvl w:ilvl="2">
      <w:start w:val="1"/>
      <w:numFmt w:val="none"/>
      <w:lvlRestart w:val="0"/>
      <w:lvlText w:val="%1.%2.%31."/>
      <w:lvlJc w:val="left"/>
      <w:pPr>
        <w:tabs>
          <w:tab w:val="num" w:pos="-120"/>
        </w:tabs>
        <w:ind w:left="-336" w:hanging="504"/>
      </w:pPr>
      <w:rPr>
        <w:rFonts w:cs="Times New Roman" w:hint="default"/>
      </w:rPr>
    </w:lvl>
    <w:lvl w:ilvl="3">
      <w:start w:val="1"/>
      <w:numFmt w:val="none"/>
      <w:lvlRestart w:val="0"/>
      <w:pStyle w:val="4"/>
      <w:lvlText w:val=""/>
      <w:lvlJc w:val="left"/>
      <w:pPr>
        <w:tabs>
          <w:tab w:val="num" w:pos="600"/>
        </w:tabs>
        <w:ind w:left="168" w:hanging="648"/>
      </w:pPr>
      <w:rPr>
        <w:rFonts w:cs="Times New Roman" w:hint="default"/>
      </w:rPr>
    </w:lvl>
    <w:lvl w:ilvl="4">
      <w:start w:val="1"/>
      <w:numFmt w:val="decimal"/>
      <w:lvlText w:val="%1.%2.%3.%4.%5."/>
      <w:lvlJc w:val="left"/>
      <w:pPr>
        <w:tabs>
          <w:tab w:val="num" w:pos="960"/>
        </w:tabs>
        <w:ind w:left="672" w:hanging="792"/>
      </w:pPr>
      <w:rPr>
        <w:rFonts w:cs="Times New Roman" w:hint="default"/>
      </w:rPr>
    </w:lvl>
    <w:lvl w:ilvl="5">
      <w:start w:val="1"/>
      <w:numFmt w:val="decimal"/>
      <w:lvlText w:val="%1.%2.%3.%4.%5.%6."/>
      <w:lvlJc w:val="left"/>
      <w:pPr>
        <w:tabs>
          <w:tab w:val="num" w:pos="1680"/>
        </w:tabs>
        <w:ind w:left="1176" w:hanging="936"/>
      </w:pPr>
      <w:rPr>
        <w:rFonts w:cs="Times New Roman" w:hint="default"/>
      </w:rPr>
    </w:lvl>
    <w:lvl w:ilvl="6">
      <w:start w:val="1"/>
      <w:numFmt w:val="decimal"/>
      <w:lvlText w:val="%1.%2.%3.%4.%5.%6.%7."/>
      <w:lvlJc w:val="left"/>
      <w:pPr>
        <w:tabs>
          <w:tab w:val="num" w:pos="2400"/>
        </w:tabs>
        <w:ind w:left="1680" w:hanging="1080"/>
      </w:pPr>
      <w:rPr>
        <w:rFonts w:cs="Times New Roman" w:hint="default"/>
      </w:rPr>
    </w:lvl>
    <w:lvl w:ilvl="7">
      <w:start w:val="1"/>
      <w:numFmt w:val="decimal"/>
      <w:lvlText w:val="%1.%2.%3.%4.%5.%6.%7.%8."/>
      <w:lvlJc w:val="left"/>
      <w:pPr>
        <w:tabs>
          <w:tab w:val="num" w:pos="2760"/>
        </w:tabs>
        <w:ind w:left="2184" w:hanging="1224"/>
      </w:pPr>
      <w:rPr>
        <w:rFonts w:cs="Times New Roman" w:hint="default"/>
      </w:rPr>
    </w:lvl>
    <w:lvl w:ilvl="8">
      <w:start w:val="1"/>
      <w:numFmt w:val="decimal"/>
      <w:lvlText w:val="%1.%2.%3.%4.%5.%6.%7.%8.%9."/>
      <w:lvlJc w:val="left"/>
      <w:pPr>
        <w:tabs>
          <w:tab w:val="num" w:pos="3480"/>
        </w:tabs>
        <w:ind w:left="2760" w:hanging="1440"/>
      </w:pPr>
      <w:rPr>
        <w:rFonts w:cs="Times New Roman" w:hint="default"/>
      </w:rPr>
    </w:lvl>
  </w:abstractNum>
  <w:abstractNum w:abstractNumId="4">
    <w:nsid w:val="117C052B"/>
    <w:multiLevelType w:val="hybridMultilevel"/>
    <w:tmpl w:val="A67EDC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C1C709F"/>
    <w:multiLevelType w:val="hybridMultilevel"/>
    <w:tmpl w:val="07720A38"/>
    <w:lvl w:ilvl="0" w:tplc="6D9C7280">
      <w:start w:val="1"/>
      <w:numFmt w:val="decimal"/>
      <w:lvlText w:val="%1."/>
      <w:lvlJc w:val="left"/>
      <w:pPr>
        <w:tabs>
          <w:tab w:val="num" w:pos="900"/>
        </w:tabs>
        <w:ind w:left="900" w:hanging="360"/>
      </w:pPr>
      <w:rPr>
        <w:strike w:val="0"/>
      </w:rPr>
    </w:lvl>
    <w:lvl w:ilvl="1" w:tplc="B8FC3EA8">
      <w:start w:val="1"/>
      <w:numFmt w:val="decimal"/>
      <w:lvlText w:val="%2)"/>
      <w:lvlJc w:val="left"/>
      <w:pPr>
        <w:tabs>
          <w:tab w:val="num" w:pos="2517"/>
        </w:tabs>
        <w:ind w:left="2517" w:hanging="87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4F761C01"/>
    <w:multiLevelType w:val="hybridMultilevel"/>
    <w:tmpl w:val="2A00C428"/>
    <w:lvl w:ilvl="0" w:tplc="D80C0214">
      <w:start w:val="1"/>
      <w:numFmt w:val="decimal"/>
      <w:lvlText w:val="%1)"/>
      <w:lvlJc w:val="left"/>
      <w:pPr>
        <w:tabs>
          <w:tab w:val="num" w:pos="2007"/>
        </w:tabs>
        <w:ind w:left="2007" w:hanging="360"/>
      </w:pPr>
      <w:rPr>
        <w:rFonts w:hint="default"/>
      </w:rPr>
    </w:lvl>
    <w:lvl w:ilvl="1" w:tplc="04190019">
      <w:start w:val="1"/>
      <w:numFmt w:val="lowerLetter"/>
      <w:lvlText w:val="%2."/>
      <w:lvlJc w:val="left"/>
      <w:pPr>
        <w:tabs>
          <w:tab w:val="num" w:pos="2727"/>
        </w:tabs>
        <w:ind w:left="2727" w:hanging="360"/>
      </w:pPr>
    </w:lvl>
    <w:lvl w:ilvl="2" w:tplc="0419001B" w:tentative="1">
      <w:start w:val="1"/>
      <w:numFmt w:val="lowerRoman"/>
      <w:lvlText w:val="%3."/>
      <w:lvlJc w:val="right"/>
      <w:pPr>
        <w:tabs>
          <w:tab w:val="num" w:pos="3447"/>
        </w:tabs>
        <w:ind w:left="3447" w:hanging="180"/>
      </w:pPr>
    </w:lvl>
    <w:lvl w:ilvl="3" w:tplc="0419000F" w:tentative="1">
      <w:start w:val="1"/>
      <w:numFmt w:val="decimal"/>
      <w:lvlText w:val="%4."/>
      <w:lvlJc w:val="left"/>
      <w:pPr>
        <w:tabs>
          <w:tab w:val="num" w:pos="4167"/>
        </w:tabs>
        <w:ind w:left="4167" w:hanging="360"/>
      </w:pPr>
    </w:lvl>
    <w:lvl w:ilvl="4" w:tplc="04190019" w:tentative="1">
      <w:start w:val="1"/>
      <w:numFmt w:val="lowerLetter"/>
      <w:lvlText w:val="%5."/>
      <w:lvlJc w:val="left"/>
      <w:pPr>
        <w:tabs>
          <w:tab w:val="num" w:pos="4887"/>
        </w:tabs>
        <w:ind w:left="4887" w:hanging="360"/>
      </w:pPr>
    </w:lvl>
    <w:lvl w:ilvl="5" w:tplc="0419001B" w:tentative="1">
      <w:start w:val="1"/>
      <w:numFmt w:val="lowerRoman"/>
      <w:lvlText w:val="%6."/>
      <w:lvlJc w:val="right"/>
      <w:pPr>
        <w:tabs>
          <w:tab w:val="num" w:pos="5607"/>
        </w:tabs>
        <w:ind w:left="5607" w:hanging="180"/>
      </w:pPr>
    </w:lvl>
    <w:lvl w:ilvl="6" w:tplc="0419000F" w:tentative="1">
      <w:start w:val="1"/>
      <w:numFmt w:val="decimal"/>
      <w:lvlText w:val="%7."/>
      <w:lvlJc w:val="left"/>
      <w:pPr>
        <w:tabs>
          <w:tab w:val="num" w:pos="6327"/>
        </w:tabs>
        <w:ind w:left="6327" w:hanging="360"/>
      </w:pPr>
    </w:lvl>
    <w:lvl w:ilvl="7" w:tplc="04190019" w:tentative="1">
      <w:start w:val="1"/>
      <w:numFmt w:val="lowerLetter"/>
      <w:lvlText w:val="%8."/>
      <w:lvlJc w:val="left"/>
      <w:pPr>
        <w:tabs>
          <w:tab w:val="num" w:pos="7047"/>
        </w:tabs>
        <w:ind w:left="7047" w:hanging="360"/>
      </w:pPr>
    </w:lvl>
    <w:lvl w:ilvl="8" w:tplc="0419001B" w:tentative="1">
      <w:start w:val="1"/>
      <w:numFmt w:val="lowerRoman"/>
      <w:lvlText w:val="%9."/>
      <w:lvlJc w:val="right"/>
      <w:pPr>
        <w:tabs>
          <w:tab w:val="num" w:pos="7767"/>
        </w:tabs>
        <w:ind w:left="7767" w:hanging="180"/>
      </w:pPr>
    </w:lvl>
  </w:abstractNum>
  <w:abstractNum w:abstractNumId="7">
    <w:nsid w:val="59F71484"/>
    <w:multiLevelType w:val="hybridMultilevel"/>
    <w:tmpl w:val="9108470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nsid w:val="5CDC3E0A"/>
    <w:multiLevelType w:val="hybridMultilevel"/>
    <w:tmpl w:val="FC166AA8"/>
    <w:lvl w:ilvl="0" w:tplc="E34EA560">
      <w:start w:val="30"/>
      <w:numFmt w:val="decimal"/>
      <w:lvlText w:val="%1)"/>
      <w:lvlJc w:val="left"/>
      <w:pPr>
        <w:tabs>
          <w:tab w:val="num" w:pos="2007"/>
        </w:tabs>
        <w:ind w:left="2007" w:hanging="360"/>
      </w:pPr>
      <w:rPr>
        <w:rFonts w:hint="default"/>
      </w:rPr>
    </w:lvl>
    <w:lvl w:ilvl="1" w:tplc="04190019" w:tentative="1">
      <w:start w:val="1"/>
      <w:numFmt w:val="lowerLetter"/>
      <w:lvlText w:val="%2."/>
      <w:lvlJc w:val="left"/>
      <w:pPr>
        <w:tabs>
          <w:tab w:val="num" w:pos="2727"/>
        </w:tabs>
        <w:ind w:left="2727" w:hanging="360"/>
      </w:pPr>
    </w:lvl>
    <w:lvl w:ilvl="2" w:tplc="0419001B" w:tentative="1">
      <w:start w:val="1"/>
      <w:numFmt w:val="lowerRoman"/>
      <w:lvlText w:val="%3."/>
      <w:lvlJc w:val="right"/>
      <w:pPr>
        <w:tabs>
          <w:tab w:val="num" w:pos="3447"/>
        </w:tabs>
        <w:ind w:left="3447" w:hanging="180"/>
      </w:pPr>
    </w:lvl>
    <w:lvl w:ilvl="3" w:tplc="0419000F" w:tentative="1">
      <w:start w:val="1"/>
      <w:numFmt w:val="decimal"/>
      <w:lvlText w:val="%4."/>
      <w:lvlJc w:val="left"/>
      <w:pPr>
        <w:tabs>
          <w:tab w:val="num" w:pos="4167"/>
        </w:tabs>
        <w:ind w:left="4167" w:hanging="360"/>
      </w:pPr>
    </w:lvl>
    <w:lvl w:ilvl="4" w:tplc="04190019" w:tentative="1">
      <w:start w:val="1"/>
      <w:numFmt w:val="lowerLetter"/>
      <w:lvlText w:val="%5."/>
      <w:lvlJc w:val="left"/>
      <w:pPr>
        <w:tabs>
          <w:tab w:val="num" w:pos="4887"/>
        </w:tabs>
        <w:ind w:left="4887" w:hanging="360"/>
      </w:pPr>
    </w:lvl>
    <w:lvl w:ilvl="5" w:tplc="0419001B" w:tentative="1">
      <w:start w:val="1"/>
      <w:numFmt w:val="lowerRoman"/>
      <w:lvlText w:val="%6."/>
      <w:lvlJc w:val="right"/>
      <w:pPr>
        <w:tabs>
          <w:tab w:val="num" w:pos="5607"/>
        </w:tabs>
        <w:ind w:left="5607" w:hanging="180"/>
      </w:pPr>
    </w:lvl>
    <w:lvl w:ilvl="6" w:tplc="0419000F" w:tentative="1">
      <w:start w:val="1"/>
      <w:numFmt w:val="decimal"/>
      <w:lvlText w:val="%7."/>
      <w:lvlJc w:val="left"/>
      <w:pPr>
        <w:tabs>
          <w:tab w:val="num" w:pos="6327"/>
        </w:tabs>
        <w:ind w:left="6327" w:hanging="360"/>
      </w:pPr>
    </w:lvl>
    <w:lvl w:ilvl="7" w:tplc="04190019" w:tentative="1">
      <w:start w:val="1"/>
      <w:numFmt w:val="lowerLetter"/>
      <w:lvlText w:val="%8."/>
      <w:lvlJc w:val="left"/>
      <w:pPr>
        <w:tabs>
          <w:tab w:val="num" w:pos="7047"/>
        </w:tabs>
        <w:ind w:left="7047" w:hanging="360"/>
      </w:pPr>
    </w:lvl>
    <w:lvl w:ilvl="8" w:tplc="0419001B" w:tentative="1">
      <w:start w:val="1"/>
      <w:numFmt w:val="lowerRoman"/>
      <w:lvlText w:val="%9."/>
      <w:lvlJc w:val="right"/>
      <w:pPr>
        <w:tabs>
          <w:tab w:val="num" w:pos="7767"/>
        </w:tabs>
        <w:ind w:left="7767" w:hanging="180"/>
      </w:pPr>
    </w:lvl>
  </w:abstractNum>
  <w:abstractNum w:abstractNumId="9">
    <w:nsid w:val="63B56839"/>
    <w:multiLevelType w:val="hybridMultilevel"/>
    <w:tmpl w:val="4CE09E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6C107C1E"/>
    <w:multiLevelType w:val="hybridMultilevel"/>
    <w:tmpl w:val="31C6CEA4"/>
    <w:lvl w:ilvl="0" w:tplc="4CACE88C">
      <w:start w:val="1"/>
      <w:numFmt w:val="decimal"/>
      <w:lvlText w:val="%1."/>
      <w:lvlJc w:val="left"/>
      <w:pPr>
        <w:ind w:left="1069" w:hanging="360"/>
      </w:pPr>
      <w:rPr>
        <w:rFonts w:cs="Times New Roman" w:hint="default"/>
      </w:rPr>
    </w:lvl>
    <w:lvl w:ilvl="1" w:tplc="FD101AD2">
      <w:start w:val="1"/>
      <w:numFmt w:val="lowerLetter"/>
      <w:lvlText w:val="%2."/>
      <w:lvlJc w:val="left"/>
      <w:pPr>
        <w:ind w:left="1789" w:hanging="360"/>
      </w:pPr>
      <w:rPr>
        <w:rFonts w:cs="Times New Roman"/>
      </w:rPr>
    </w:lvl>
    <w:lvl w:ilvl="2" w:tplc="3E025948">
      <w:start w:val="1"/>
      <w:numFmt w:val="lowerRoman"/>
      <w:lvlText w:val="%3."/>
      <w:lvlJc w:val="right"/>
      <w:pPr>
        <w:ind w:left="2509" w:hanging="180"/>
      </w:pPr>
      <w:rPr>
        <w:rFonts w:cs="Times New Roman"/>
      </w:rPr>
    </w:lvl>
    <w:lvl w:ilvl="3" w:tplc="7FD0CFE6">
      <w:start w:val="1"/>
      <w:numFmt w:val="decimal"/>
      <w:lvlText w:val="%4."/>
      <w:lvlJc w:val="left"/>
      <w:pPr>
        <w:ind w:left="3229" w:hanging="360"/>
      </w:pPr>
      <w:rPr>
        <w:rFonts w:cs="Times New Roman"/>
      </w:rPr>
    </w:lvl>
    <w:lvl w:ilvl="4" w:tplc="3AB6BE52">
      <w:start w:val="1"/>
      <w:numFmt w:val="lowerLetter"/>
      <w:lvlText w:val="%5."/>
      <w:lvlJc w:val="left"/>
      <w:pPr>
        <w:ind w:left="3949" w:hanging="360"/>
      </w:pPr>
      <w:rPr>
        <w:rFonts w:cs="Times New Roman"/>
      </w:rPr>
    </w:lvl>
    <w:lvl w:ilvl="5" w:tplc="F7A29600">
      <w:start w:val="1"/>
      <w:numFmt w:val="lowerRoman"/>
      <w:lvlText w:val="%6."/>
      <w:lvlJc w:val="right"/>
      <w:pPr>
        <w:ind w:left="4669" w:hanging="180"/>
      </w:pPr>
      <w:rPr>
        <w:rFonts w:cs="Times New Roman"/>
      </w:rPr>
    </w:lvl>
    <w:lvl w:ilvl="6" w:tplc="FF62E990">
      <w:start w:val="1"/>
      <w:numFmt w:val="decimal"/>
      <w:lvlText w:val="%7."/>
      <w:lvlJc w:val="left"/>
      <w:pPr>
        <w:ind w:left="5389" w:hanging="360"/>
      </w:pPr>
      <w:rPr>
        <w:rFonts w:cs="Times New Roman"/>
      </w:rPr>
    </w:lvl>
    <w:lvl w:ilvl="7" w:tplc="F5206990">
      <w:start w:val="1"/>
      <w:numFmt w:val="lowerLetter"/>
      <w:lvlText w:val="%8."/>
      <w:lvlJc w:val="left"/>
      <w:pPr>
        <w:ind w:left="6109" w:hanging="360"/>
      </w:pPr>
      <w:rPr>
        <w:rFonts w:cs="Times New Roman"/>
      </w:rPr>
    </w:lvl>
    <w:lvl w:ilvl="8" w:tplc="5A0AAFB4">
      <w:start w:val="1"/>
      <w:numFmt w:val="lowerRoman"/>
      <w:lvlText w:val="%9."/>
      <w:lvlJc w:val="right"/>
      <w:pPr>
        <w:ind w:left="6829" w:hanging="180"/>
      </w:pPr>
      <w:rPr>
        <w:rFonts w:cs="Times New Roman"/>
      </w:rPr>
    </w:lvl>
  </w:abstractNum>
  <w:abstractNum w:abstractNumId="11">
    <w:nsid w:val="6E34063C"/>
    <w:multiLevelType w:val="hybridMultilevel"/>
    <w:tmpl w:val="8904E904"/>
    <w:lvl w:ilvl="0" w:tplc="1408CD7C">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EFB2CBF"/>
    <w:multiLevelType w:val="hybridMultilevel"/>
    <w:tmpl w:val="16D2F4AA"/>
    <w:lvl w:ilvl="0" w:tplc="1A06A1F0">
      <w:start w:val="20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7"/>
  </w:num>
  <w:num w:numId="5">
    <w:abstractNumId w:val="6"/>
  </w:num>
  <w:num w:numId="6">
    <w:abstractNumId w:val="8"/>
  </w:num>
  <w:num w:numId="7">
    <w:abstractNumId w:val="2"/>
  </w:num>
  <w:num w:numId="8">
    <w:abstractNumId w:val="11"/>
  </w:num>
  <w:num w:numId="9">
    <w:abstractNumId w:val="1"/>
  </w:num>
  <w:num w:numId="10">
    <w:abstractNumId w:val="0"/>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70"/>
    <w:rsid w:val="0000376A"/>
    <w:rsid w:val="00010F97"/>
    <w:rsid w:val="00013A86"/>
    <w:rsid w:val="00017338"/>
    <w:rsid w:val="000231C6"/>
    <w:rsid w:val="000243C5"/>
    <w:rsid w:val="00027B68"/>
    <w:rsid w:val="000442CA"/>
    <w:rsid w:val="00044330"/>
    <w:rsid w:val="000445D3"/>
    <w:rsid w:val="00053EA9"/>
    <w:rsid w:val="000549C9"/>
    <w:rsid w:val="00057385"/>
    <w:rsid w:val="0006383F"/>
    <w:rsid w:val="0007421E"/>
    <w:rsid w:val="00086FEB"/>
    <w:rsid w:val="00093183"/>
    <w:rsid w:val="000946CE"/>
    <w:rsid w:val="00094D52"/>
    <w:rsid w:val="000B3806"/>
    <w:rsid w:val="000B7191"/>
    <w:rsid w:val="000C198A"/>
    <w:rsid w:val="000C378B"/>
    <w:rsid w:val="000C7843"/>
    <w:rsid w:val="000D4838"/>
    <w:rsid w:val="000E4D65"/>
    <w:rsid w:val="000E78A2"/>
    <w:rsid w:val="000F0B8B"/>
    <w:rsid w:val="000F251C"/>
    <w:rsid w:val="000F49E9"/>
    <w:rsid w:val="001055A3"/>
    <w:rsid w:val="00107BCB"/>
    <w:rsid w:val="00111A18"/>
    <w:rsid w:val="00117316"/>
    <w:rsid w:val="001204FD"/>
    <w:rsid w:val="0013754A"/>
    <w:rsid w:val="00137575"/>
    <w:rsid w:val="00140E60"/>
    <w:rsid w:val="00141B4F"/>
    <w:rsid w:val="00144415"/>
    <w:rsid w:val="00146569"/>
    <w:rsid w:val="00147B3F"/>
    <w:rsid w:val="00150FC4"/>
    <w:rsid w:val="00152694"/>
    <w:rsid w:val="0016264A"/>
    <w:rsid w:val="00181C4A"/>
    <w:rsid w:val="00193682"/>
    <w:rsid w:val="001959CF"/>
    <w:rsid w:val="00195C52"/>
    <w:rsid w:val="001A3BA0"/>
    <w:rsid w:val="001B3C94"/>
    <w:rsid w:val="001B7C72"/>
    <w:rsid w:val="001C0949"/>
    <w:rsid w:val="001C4479"/>
    <w:rsid w:val="001D0494"/>
    <w:rsid w:val="001E18B4"/>
    <w:rsid w:val="001E4868"/>
    <w:rsid w:val="001E7E9E"/>
    <w:rsid w:val="001F096B"/>
    <w:rsid w:val="001F1EBE"/>
    <w:rsid w:val="001F4E5F"/>
    <w:rsid w:val="002057C8"/>
    <w:rsid w:val="00206E59"/>
    <w:rsid w:val="002136FB"/>
    <w:rsid w:val="00214006"/>
    <w:rsid w:val="00220922"/>
    <w:rsid w:val="002272B8"/>
    <w:rsid w:val="00234909"/>
    <w:rsid w:val="0024219F"/>
    <w:rsid w:val="00246717"/>
    <w:rsid w:val="00251080"/>
    <w:rsid w:val="002510B0"/>
    <w:rsid w:val="00255B2B"/>
    <w:rsid w:val="00260F33"/>
    <w:rsid w:val="00261305"/>
    <w:rsid w:val="00261C44"/>
    <w:rsid w:val="00263BC6"/>
    <w:rsid w:val="00267197"/>
    <w:rsid w:val="002760BD"/>
    <w:rsid w:val="002763EA"/>
    <w:rsid w:val="00277370"/>
    <w:rsid w:val="002A0135"/>
    <w:rsid w:val="002A4300"/>
    <w:rsid w:val="002A51F8"/>
    <w:rsid w:val="002C027C"/>
    <w:rsid w:val="002D75B2"/>
    <w:rsid w:val="002D76AA"/>
    <w:rsid w:val="002E5DC8"/>
    <w:rsid w:val="002F7147"/>
    <w:rsid w:val="003014D3"/>
    <w:rsid w:val="00307DC2"/>
    <w:rsid w:val="003122B7"/>
    <w:rsid w:val="00312CD2"/>
    <w:rsid w:val="00327D22"/>
    <w:rsid w:val="0034579B"/>
    <w:rsid w:val="00347726"/>
    <w:rsid w:val="00357F27"/>
    <w:rsid w:val="003606D8"/>
    <w:rsid w:val="00363337"/>
    <w:rsid w:val="00373A15"/>
    <w:rsid w:val="00375873"/>
    <w:rsid w:val="003769A6"/>
    <w:rsid w:val="00384138"/>
    <w:rsid w:val="00384626"/>
    <w:rsid w:val="003949C4"/>
    <w:rsid w:val="0039689F"/>
    <w:rsid w:val="00397460"/>
    <w:rsid w:val="003A2850"/>
    <w:rsid w:val="003A3D1D"/>
    <w:rsid w:val="003A4BC5"/>
    <w:rsid w:val="003C0A87"/>
    <w:rsid w:val="003C1165"/>
    <w:rsid w:val="003C221E"/>
    <w:rsid w:val="003C6FD8"/>
    <w:rsid w:val="003D06E6"/>
    <w:rsid w:val="003D2AEB"/>
    <w:rsid w:val="003D6842"/>
    <w:rsid w:val="003F01C1"/>
    <w:rsid w:val="00403FA0"/>
    <w:rsid w:val="00405E21"/>
    <w:rsid w:val="004155C5"/>
    <w:rsid w:val="0041760A"/>
    <w:rsid w:val="00417F3D"/>
    <w:rsid w:val="00420408"/>
    <w:rsid w:val="00421BC4"/>
    <w:rsid w:val="00424978"/>
    <w:rsid w:val="00427437"/>
    <w:rsid w:val="004323B1"/>
    <w:rsid w:val="0044536A"/>
    <w:rsid w:val="004464B8"/>
    <w:rsid w:val="00447841"/>
    <w:rsid w:val="00456D60"/>
    <w:rsid w:val="00460842"/>
    <w:rsid w:val="00464E58"/>
    <w:rsid w:val="0046663E"/>
    <w:rsid w:val="004719C3"/>
    <w:rsid w:val="00481485"/>
    <w:rsid w:val="00486177"/>
    <w:rsid w:val="00490915"/>
    <w:rsid w:val="00493CB8"/>
    <w:rsid w:val="0049449F"/>
    <w:rsid w:val="00495EEC"/>
    <w:rsid w:val="004A322A"/>
    <w:rsid w:val="004A5022"/>
    <w:rsid w:val="004B41D1"/>
    <w:rsid w:val="004C19B8"/>
    <w:rsid w:val="004D18AD"/>
    <w:rsid w:val="004D26DD"/>
    <w:rsid w:val="004D64F4"/>
    <w:rsid w:val="004D692C"/>
    <w:rsid w:val="004D6BC1"/>
    <w:rsid w:val="004E477A"/>
    <w:rsid w:val="00500F6B"/>
    <w:rsid w:val="00513126"/>
    <w:rsid w:val="0052045B"/>
    <w:rsid w:val="005259DB"/>
    <w:rsid w:val="005462AE"/>
    <w:rsid w:val="00556E15"/>
    <w:rsid w:val="005579AB"/>
    <w:rsid w:val="00560C00"/>
    <w:rsid w:val="00562FA0"/>
    <w:rsid w:val="00564A5B"/>
    <w:rsid w:val="00564F9A"/>
    <w:rsid w:val="0056543B"/>
    <w:rsid w:val="005803C8"/>
    <w:rsid w:val="00581622"/>
    <w:rsid w:val="00586AD5"/>
    <w:rsid w:val="00593883"/>
    <w:rsid w:val="005B3AAB"/>
    <w:rsid w:val="005C2E0A"/>
    <w:rsid w:val="005D7716"/>
    <w:rsid w:val="005E2118"/>
    <w:rsid w:val="005E3086"/>
    <w:rsid w:val="005E5DD5"/>
    <w:rsid w:val="005F0AD7"/>
    <w:rsid w:val="005F0F49"/>
    <w:rsid w:val="00601740"/>
    <w:rsid w:val="00603692"/>
    <w:rsid w:val="006044A4"/>
    <w:rsid w:val="00607146"/>
    <w:rsid w:val="00607810"/>
    <w:rsid w:val="00616036"/>
    <w:rsid w:val="00621DB6"/>
    <w:rsid w:val="0062267B"/>
    <w:rsid w:val="00626BCA"/>
    <w:rsid w:val="0063584A"/>
    <w:rsid w:val="00643C51"/>
    <w:rsid w:val="00654524"/>
    <w:rsid w:val="00655081"/>
    <w:rsid w:val="006574C8"/>
    <w:rsid w:val="00660B92"/>
    <w:rsid w:val="00662379"/>
    <w:rsid w:val="006850C5"/>
    <w:rsid w:val="00697C1A"/>
    <w:rsid w:val="006A065E"/>
    <w:rsid w:val="006A2C1B"/>
    <w:rsid w:val="006B0134"/>
    <w:rsid w:val="006C3123"/>
    <w:rsid w:val="006E05BF"/>
    <w:rsid w:val="006E0B87"/>
    <w:rsid w:val="006E67DF"/>
    <w:rsid w:val="006E6B16"/>
    <w:rsid w:val="006F31BA"/>
    <w:rsid w:val="006F45C8"/>
    <w:rsid w:val="00700174"/>
    <w:rsid w:val="00703C10"/>
    <w:rsid w:val="00704976"/>
    <w:rsid w:val="007055E0"/>
    <w:rsid w:val="00711250"/>
    <w:rsid w:val="00711B93"/>
    <w:rsid w:val="00712C67"/>
    <w:rsid w:val="0072484C"/>
    <w:rsid w:val="0072711B"/>
    <w:rsid w:val="007273D5"/>
    <w:rsid w:val="0073023A"/>
    <w:rsid w:val="0074359E"/>
    <w:rsid w:val="00752F85"/>
    <w:rsid w:val="007536CB"/>
    <w:rsid w:val="0076635D"/>
    <w:rsid w:val="00766399"/>
    <w:rsid w:val="00767F05"/>
    <w:rsid w:val="007707D9"/>
    <w:rsid w:val="00775687"/>
    <w:rsid w:val="00782BC0"/>
    <w:rsid w:val="00794FC9"/>
    <w:rsid w:val="00795C51"/>
    <w:rsid w:val="007A19DF"/>
    <w:rsid w:val="007A3EFB"/>
    <w:rsid w:val="007B2899"/>
    <w:rsid w:val="007B4361"/>
    <w:rsid w:val="007B6C41"/>
    <w:rsid w:val="007C0CF5"/>
    <w:rsid w:val="007C1FC1"/>
    <w:rsid w:val="007C372B"/>
    <w:rsid w:val="007C40F3"/>
    <w:rsid w:val="007C7A40"/>
    <w:rsid w:val="007D51B5"/>
    <w:rsid w:val="007E7823"/>
    <w:rsid w:val="007F1AE6"/>
    <w:rsid w:val="00807F00"/>
    <w:rsid w:val="00830783"/>
    <w:rsid w:val="00832100"/>
    <w:rsid w:val="00834CD6"/>
    <w:rsid w:val="00836495"/>
    <w:rsid w:val="008404DE"/>
    <w:rsid w:val="00844994"/>
    <w:rsid w:val="00851ABD"/>
    <w:rsid w:val="00855B90"/>
    <w:rsid w:val="00855D02"/>
    <w:rsid w:val="008607E4"/>
    <w:rsid w:val="008609D3"/>
    <w:rsid w:val="008651B7"/>
    <w:rsid w:val="00865415"/>
    <w:rsid w:val="008766D3"/>
    <w:rsid w:val="008831AF"/>
    <w:rsid w:val="00887FE2"/>
    <w:rsid w:val="0089168C"/>
    <w:rsid w:val="008A0942"/>
    <w:rsid w:val="008A5357"/>
    <w:rsid w:val="008B6D21"/>
    <w:rsid w:val="008B6E2C"/>
    <w:rsid w:val="008C09F7"/>
    <w:rsid w:val="008C39E4"/>
    <w:rsid w:val="008C4682"/>
    <w:rsid w:val="009025F1"/>
    <w:rsid w:val="00910088"/>
    <w:rsid w:val="0091083C"/>
    <w:rsid w:val="0091086E"/>
    <w:rsid w:val="00913E49"/>
    <w:rsid w:val="0092229D"/>
    <w:rsid w:val="00933F32"/>
    <w:rsid w:val="00934C22"/>
    <w:rsid w:val="0093543F"/>
    <w:rsid w:val="009358CA"/>
    <w:rsid w:val="009403D5"/>
    <w:rsid w:val="00941966"/>
    <w:rsid w:val="00947C18"/>
    <w:rsid w:val="00961602"/>
    <w:rsid w:val="00980A77"/>
    <w:rsid w:val="009815D5"/>
    <w:rsid w:val="0098682A"/>
    <w:rsid w:val="00986FC9"/>
    <w:rsid w:val="009910AE"/>
    <w:rsid w:val="00991F00"/>
    <w:rsid w:val="009934ED"/>
    <w:rsid w:val="00993DAD"/>
    <w:rsid w:val="009A00D8"/>
    <w:rsid w:val="009A5614"/>
    <w:rsid w:val="009B44EA"/>
    <w:rsid w:val="009B79E4"/>
    <w:rsid w:val="009E0A84"/>
    <w:rsid w:val="00A018BC"/>
    <w:rsid w:val="00A04A44"/>
    <w:rsid w:val="00A07488"/>
    <w:rsid w:val="00A12A56"/>
    <w:rsid w:val="00A213E8"/>
    <w:rsid w:val="00A27F79"/>
    <w:rsid w:val="00A3122B"/>
    <w:rsid w:val="00A46576"/>
    <w:rsid w:val="00A50A9A"/>
    <w:rsid w:val="00A5155C"/>
    <w:rsid w:val="00A70EDF"/>
    <w:rsid w:val="00A728AA"/>
    <w:rsid w:val="00A76BCE"/>
    <w:rsid w:val="00A77692"/>
    <w:rsid w:val="00A8577A"/>
    <w:rsid w:val="00A91A25"/>
    <w:rsid w:val="00A93AAC"/>
    <w:rsid w:val="00A95A79"/>
    <w:rsid w:val="00AA07AB"/>
    <w:rsid w:val="00AA1A42"/>
    <w:rsid w:val="00AA226C"/>
    <w:rsid w:val="00AA51CC"/>
    <w:rsid w:val="00AB5EC9"/>
    <w:rsid w:val="00AC2FC6"/>
    <w:rsid w:val="00AD1A89"/>
    <w:rsid w:val="00AD6B32"/>
    <w:rsid w:val="00AE05E3"/>
    <w:rsid w:val="00AE51E7"/>
    <w:rsid w:val="00AE6C4E"/>
    <w:rsid w:val="00AE72ED"/>
    <w:rsid w:val="00AF7E69"/>
    <w:rsid w:val="00B02E43"/>
    <w:rsid w:val="00B06D94"/>
    <w:rsid w:val="00B10ECB"/>
    <w:rsid w:val="00B12313"/>
    <w:rsid w:val="00B1451F"/>
    <w:rsid w:val="00B14C8F"/>
    <w:rsid w:val="00B15F43"/>
    <w:rsid w:val="00B17D64"/>
    <w:rsid w:val="00B24CD8"/>
    <w:rsid w:val="00B25BE6"/>
    <w:rsid w:val="00B37560"/>
    <w:rsid w:val="00B40C92"/>
    <w:rsid w:val="00B453F9"/>
    <w:rsid w:val="00B476F4"/>
    <w:rsid w:val="00B503A6"/>
    <w:rsid w:val="00B50DCA"/>
    <w:rsid w:val="00B5144D"/>
    <w:rsid w:val="00B539E9"/>
    <w:rsid w:val="00B54CAF"/>
    <w:rsid w:val="00B607E4"/>
    <w:rsid w:val="00B61A96"/>
    <w:rsid w:val="00B635B5"/>
    <w:rsid w:val="00B6400F"/>
    <w:rsid w:val="00B722C8"/>
    <w:rsid w:val="00B72D19"/>
    <w:rsid w:val="00B736AD"/>
    <w:rsid w:val="00B81C58"/>
    <w:rsid w:val="00B82D51"/>
    <w:rsid w:val="00B83FA9"/>
    <w:rsid w:val="00B85272"/>
    <w:rsid w:val="00B97469"/>
    <w:rsid w:val="00BB5C8A"/>
    <w:rsid w:val="00BC0789"/>
    <w:rsid w:val="00BC252E"/>
    <w:rsid w:val="00BC71D8"/>
    <w:rsid w:val="00BD1065"/>
    <w:rsid w:val="00BD233C"/>
    <w:rsid w:val="00BD59E3"/>
    <w:rsid w:val="00BE6B70"/>
    <w:rsid w:val="00BF239A"/>
    <w:rsid w:val="00BF4AFF"/>
    <w:rsid w:val="00C03032"/>
    <w:rsid w:val="00C071C3"/>
    <w:rsid w:val="00C13FBF"/>
    <w:rsid w:val="00C1647D"/>
    <w:rsid w:val="00C22C33"/>
    <w:rsid w:val="00C27395"/>
    <w:rsid w:val="00C2795D"/>
    <w:rsid w:val="00C461CD"/>
    <w:rsid w:val="00C50E20"/>
    <w:rsid w:val="00C564E0"/>
    <w:rsid w:val="00C57D7C"/>
    <w:rsid w:val="00C57F89"/>
    <w:rsid w:val="00C67B80"/>
    <w:rsid w:val="00C734AD"/>
    <w:rsid w:val="00C762A5"/>
    <w:rsid w:val="00C807E2"/>
    <w:rsid w:val="00C9374D"/>
    <w:rsid w:val="00CA42BA"/>
    <w:rsid w:val="00CA6E26"/>
    <w:rsid w:val="00CA7833"/>
    <w:rsid w:val="00CE50CB"/>
    <w:rsid w:val="00CF70FE"/>
    <w:rsid w:val="00D02F38"/>
    <w:rsid w:val="00D04895"/>
    <w:rsid w:val="00D04F37"/>
    <w:rsid w:val="00D12AE3"/>
    <w:rsid w:val="00D13DEF"/>
    <w:rsid w:val="00D15737"/>
    <w:rsid w:val="00D17B1D"/>
    <w:rsid w:val="00D41EA7"/>
    <w:rsid w:val="00D44906"/>
    <w:rsid w:val="00D46843"/>
    <w:rsid w:val="00D54631"/>
    <w:rsid w:val="00D551CC"/>
    <w:rsid w:val="00D6134A"/>
    <w:rsid w:val="00D66001"/>
    <w:rsid w:val="00D67428"/>
    <w:rsid w:val="00D67812"/>
    <w:rsid w:val="00D67FC8"/>
    <w:rsid w:val="00D70B84"/>
    <w:rsid w:val="00D806BE"/>
    <w:rsid w:val="00D82CDF"/>
    <w:rsid w:val="00D82FE1"/>
    <w:rsid w:val="00D84989"/>
    <w:rsid w:val="00D90218"/>
    <w:rsid w:val="00D9548A"/>
    <w:rsid w:val="00DA2D16"/>
    <w:rsid w:val="00DA75E3"/>
    <w:rsid w:val="00DB3949"/>
    <w:rsid w:val="00DB4452"/>
    <w:rsid w:val="00DC3C8B"/>
    <w:rsid w:val="00DD0312"/>
    <w:rsid w:val="00DD0BF6"/>
    <w:rsid w:val="00DD0F85"/>
    <w:rsid w:val="00DD345F"/>
    <w:rsid w:val="00DD39DC"/>
    <w:rsid w:val="00DD3D13"/>
    <w:rsid w:val="00DD7E78"/>
    <w:rsid w:val="00DE33EC"/>
    <w:rsid w:val="00DF116B"/>
    <w:rsid w:val="00DF2674"/>
    <w:rsid w:val="00DF31A1"/>
    <w:rsid w:val="00E063DD"/>
    <w:rsid w:val="00E12121"/>
    <w:rsid w:val="00E23019"/>
    <w:rsid w:val="00E26ACF"/>
    <w:rsid w:val="00E37035"/>
    <w:rsid w:val="00E37E9F"/>
    <w:rsid w:val="00E51204"/>
    <w:rsid w:val="00E52A37"/>
    <w:rsid w:val="00E57621"/>
    <w:rsid w:val="00E614CB"/>
    <w:rsid w:val="00E732E2"/>
    <w:rsid w:val="00E739C5"/>
    <w:rsid w:val="00E77633"/>
    <w:rsid w:val="00E8300D"/>
    <w:rsid w:val="00E91608"/>
    <w:rsid w:val="00E95EB1"/>
    <w:rsid w:val="00EA1E25"/>
    <w:rsid w:val="00EC5A73"/>
    <w:rsid w:val="00ED02A9"/>
    <w:rsid w:val="00EE0ACC"/>
    <w:rsid w:val="00EE3557"/>
    <w:rsid w:val="00EE594D"/>
    <w:rsid w:val="00EF096E"/>
    <w:rsid w:val="00F05115"/>
    <w:rsid w:val="00F07288"/>
    <w:rsid w:val="00F139F9"/>
    <w:rsid w:val="00F13F91"/>
    <w:rsid w:val="00F23C64"/>
    <w:rsid w:val="00F27AB9"/>
    <w:rsid w:val="00F31524"/>
    <w:rsid w:val="00F33B83"/>
    <w:rsid w:val="00F401C6"/>
    <w:rsid w:val="00F405B4"/>
    <w:rsid w:val="00F4081E"/>
    <w:rsid w:val="00F40F3D"/>
    <w:rsid w:val="00F4685C"/>
    <w:rsid w:val="00F62C8A"/>
    <w:rsid w:val="00F67083"/>
    <w:rsid w:val="00F70EC6"/>
    <w:rsid w:val="00F74F34"/>
    <w:rsid w:val="00F80E4C"/>
    <w:rsid w:val="00F82885"/>
    <w:rsid w:val="00F858DD"/>
    <w:rsid w:val="00F93FA6"/>
    <w:rsid w:val="00FC055F"/>
    <w:rsid w:val="00FC2B49"/>
    <w:rsid w:val="00FC5A4F"/>
    <w:rsid w:val="00FD1869"/>
    <w:rsid w:val="00FD69ED"/>
    <w:rsid w:val="00FD7B2E"/>
    <w:rsid w:val="00FF5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DAB8B1-957C-490D-A883-02B3F300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370"/>
    <w:rPr>
      <w:sz w:val="24"/>
      <w:szCs w:val="24"/>
    </w:rPr>
  </w:style>
  <w:style w:type="paragraph" w:styleId="1">
    <w:name w:val="heading 1"/>
    <w:aliases w:val="Заголовок 1 Знак2,Заголовок 1 Знак Знак Знак,Заголовок 1 Знак Знак1"/>
    <w:basedOn w:val="a"/>
    <w:next w:val="a"/>
    <w:link w:val="10"/>
    <w:qFormat/>
    <w:rsid w:val="00830783"/>
    <w:pPr>
      <w:keepNext/>
      <w:numPr>
        <w:numId w:val="1"/>
      </w:numPr>
      <w:spacing w:before="240" w:after="60"/>
      <w:jc w:val="both"/>
      <w:outlineLvl w:val="0"/>
    </w:pPr>
    <w:rPr>
      <w:rFonts w:ascii="Arial" w:hAnsi="Arial" w:cs="Arial"/>
      <w:b/>
      <w:bCs/>
      <w:kern w:val="32"/>
      <w:sz w:val="32"/>
      <w:szCs w:val="32"/>
      <w:lang w:eastAsia="en-US"/>
    </w:rPr>
  </w:style>
  <w:style w:type="paragraph" w:styleId="2">
    <w:name w:val="heading 2"/>
    <w:basedOn w:val="a"/>
    <w:next w:val="a"/>
    <w:qFormat/>
    <w:rsid w:val="00830783"/>
    <w:pPr>
      <w:keepNext/>
      <w:numPr>
        <w:ilvl w:val="1"/>
        <w:numId w:val="1"/>
      </w:numPr>
      <w:spacing w:before="240" w:after="60"/>
      <w:jc w:val="both"/>
      <w:outlineLvl w:val="1"/>
    </w:pPr>
    <w:rPr>
      <w:rFonts w:ascii="Arial" w:hAnsi="Arial" w:cs="Arial"/>
      <w:b/>
      <w:bCs/>
      <w:i/>
      <w:iCs/>
      <w:sz w:val="28"/>
      <w:szCs w:val="28"/>
      <w:lang w:eastAsia="en-US"/>
    </w:rPr>
  </w:style>
  <w:style w:type="paragraph" w:styleId="4">
    <w:name w:val="heading 4"/>
    <w:basedOn w:val="a"/>
    <w:next w:val="a"/>
    <w:qFormat/>
    <w:rsid w:val="00830783"/>
    <w:pPr>
      <w:keepNext/>
      <w:numPr>
        <w:ilvl w:val="3"/>
        <w:numId w:val="1"/>
      </w:numPr>
      <w:spacing w:before="240" w:after="60"/>
      <w:jc w:val="both"/>
      <w:outlineLvl w:val="3"/>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7370"/>
    <w:pPr>
      <w:tabs>
        <w:tab w:val="center" w:pos="4677"/>
        <w:tab w:val="right" w:pos="9355"/>
      </w:tabs>
    </w:pPr>
  </w:style>
  <w:style w:type="paragraph" w:customStyle="1" w:styleId="11">
    <w:name w:val="1"/>
    <w:basedOn w:val="a"/>
    <w:autoRedefine/>
    <w:rsid w:val="00277370"/>
    <w:pPr>
      <w:spacing w:after="160" w:line="240" w:lineRule="exact"/>
    </w:pPr>
    <w:rPr>
      <w:sz w:val="28"/>
      <w:szCs w:val="20"/>
      <w:lang w:val="en-US" w:eastAsia="en-US"/>
    </w:rPr>
  </w:style>
  <w:style w:type="table" w:styleId="a5">
    <w:name w:val="Table Grid"/>
    <w:basedOn w:val="a1"/>
    <w:rsid w:val="00277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qFormat/>
    <w:rsid w:val="003949C4"/>
    <w:pPr>
      <w:spacing w:before="100" w:beforeAutospacing="1" w:after="100" w:afterAutospacing="1"/>
    </w:pPr>
  </w:style>
  <w:style w:type="paragraph" w:customStyle="1" w:styleId="a8">
    <w:name w:val="Знак Знак Знак Знак Знак Знак Знак Знак Знак Знак Знак Знак Знак"/>
    <w:basedOn w:val="a"/>
    <w:autoRedefine/>
    <w:rsid w:val="003949C4"/>
    <w:pPr>
      <w:spacing w:after="160" w:line="240" w:lineRule="exact"/>
    </w:pPr>
    <w:rPr>
      <w:sz w:val="28"/>
      <w:szCs w:val="20"/>
      <w:lang w:val="en-US" w:eastAsia="en-US"/>
    </w:rPr>
  </w:style>
  <w:style w:type="paragraph" w:customStyle="1" w:styleId="Char">
    <w:name w:val="Char Знак"/>
    <w:basedOn w:val="a"/>
    <w:rsid w:val="00830783"/>
    <w:pPr>
      <w:spacing w:after="160" w:line="240" w:lineRule="exact"/>
    </w:pPr>
    <w:rPr>
      <w:rFonts w:ascii="Arial" w:hAnsi="Arial" w:cs="Arial"/>
      <w:sz w:val="20"/>
      <w:szCs w:val="20"/>
      <w:lang w:val="en-US" w:eastAsia="en-US"/>
    </w:rPr>
  </w:style>
  <w:style w:type="paragraph" w:customStyle="1" w:styleId="12">
    <w:name w:val="Абзац списка1"/>
    <w:basedOn w:val="a"/>
    <w:link w:val="ListParagraphChar1"/>
    <w:rsid w:val="00830783"/>
    <w:pPr>
      <w:ind w:left="708" w:firstLine="720"/>
      <w:jc w:val="both"/>
    </w:pPr>
    <w:rPr>
      <w:rFonts w:ascii="Calibri" w:hAnsi="Calibri"/>
      <w:sz w:val="22"/>
      <w:szCs w:val="22"/>
      <w:lang w:eastAsia="en-US"/>
    </w:rPr>
  </w:style>
  <w:style w:type="character" w:customStyle="1" w:styleId="10">
    <w:name w:val="Заголовок 1 Знак"/>
    <w:aliases w:val="Заголовок 1 Знак2 Знак,Заголовок 1 Знак Знак Знак Знак,Заголовок 1 Знак Знак1 Знак"/>
    <w:basedOn w:val="a0"/>
    <w:link w:val="1"/>
    <w:locked/>
    <w:rsid w:val="00830783"/>
    <w:rPr>
      <w:rFonts w:ascii="Arial" w:hAnsi="Arial" w:cs="Arial"/>
      <w:b/>
      <w:bCs/>
      <w:kern w:val="32"/>
      <w:sz w:val="32"/>
      <w:szCs w:val="32"/>
      <w:lang w:val="ru-RU" w:eastAsia="en-US" w:bidi="ar-SA"/>
    </w:rPr>
  </w:style>
  <w:style w:type="paragraph" w:customStyle="1" w:styleId="ConsPlusNormal">
    <w:name w:val="ConsPlusNormal"/>
    <w:rsid w:val="00830783"/>
    <w:pPr>
      <w:widowControl w:val="0"/>
      <w:suppressAutoHyphens/>
      <w:autoSpaceDE w:val="0"/>
      <w:ind w:firstLine="720"/>
    </w:pPr>
    <w:rPr>
      <w:rFonts w:ascii="Arial" w:eastAsia="Calibri" w:hAnsi="Arial" w:cs="Arial"/>
      <w:sz w:val="28"/>
      <w:szCs w:val="28"/>
      <w:lang w:eastAsia="ar-SA"/>
    </w:rPr>
  </w:style>
  <w:style w:type="character" w:customStyle="1" w:styleId="ListParagraphChar1">
    <w:name w:val="List Paragraph Char1"/>
    <w:basedOn w:val="a0"/>
    <w:link w:val="12"/>
    <w:locked/>
    <w:rsid w:val="00830783"/>
    <w:rPr>
      <w:rFonts w:ascii="Calibri" w:hAnsi="Calibri"/>
      <w:sz w:val="22"/>
      <w:szCs w:val="22"/>
      <w:lang w:val="ru-RU" w:eastAsia="en-US" w:bidi="ar-SA"/>
    </w:rPr>
  </w:style>
  <w:style w:type="character" w:customStyle="1" w:styleId="apple-converted-space">
    <w:name w:val="apple-converted-space"/>
    <w:basedOn w:val="a0"/>
    <w:rsid w:val="00A77692"/>
  </w:style>
  <w:style w:type="character" w:styleId="a9">
    <w:name w:val="page number"/>
    <w:basedOn w:val="a0"/>
    <w:rsid w:val="00C13FBF"/>
  </w:style>
  <w:style w:type="paragraph" w:styleId="aa">
    <w:name w:val="footer"/>
    <w:basedOn w:val="a"/>
    <w:link w:val="ab"/>
    <w:rsid w:val="002A51F8"/>
    <w:pPr>
      <w:tabs>
        <w:tab w:val="center" w:pos="4677"/>
        <w:tab w:val="right" w:pos="9355"/>
      </w:tabs>
    </w:pPr>
  </w:style>
  <w:style w:type="character" w:customStyle="1" w:styleId="ab">
    <w:name w:val="Нижний колонтитул Знак"/>
    <w:basedOn w:val="a0"/>
    <w:link w:val="aa"/>
    <w:rsid w:val="002A51F8"/>
    <w:rPr>
      <w:sz w:val="24"/>
      <w:szCs w:val="24"/>
    </w:rPr>
  </w:style>
  <w:style w:type="character" w:customStyle="1" w:styleId="a4">
    <w:name w:val="Верхний колонтитул Знак"/>
    <w:basedOn w:val="a0"/>
    <w:link w:val="a3"/>
    <w:uiPriority w:val="99"/>
    <w:rsid w:val="002A51F8"/>
    <w:rPr>
      <w:sz w:val="24"/>
      <w:szCs w:val="24"/>
    </w:rPr>
  </w:style>
  <w:style w:type="paragraph" w:customStyle="1" w:styleId="ListParagraph1">
    <w:name w:val="List Paragraph1"/>
    <w:basedOn w:val="a"/>
    <w:rsid w:val="00DD0F85"/>
    <w:pPr>
      <w:ind w:left="708" w:firstLine="720"/>
      <w:jc w:val="both"/>
    </w:pPr>
    <w:rPr>
      <w:rFonts w:ascii="Calibri" w:eastAsia="Calibri" w:hAnsi="Calibri"/>
      <w:sz w:val="22"/>
      <w:szCs w:val="22"/>
      <w:lang w:eastAsia="en-US"/>
    </w:rPr>
  </w:style>
  <w:style w:type="paragraph" w:styleId="ac">
    <w:name w:val="Body Text Indent"/>
    <w:basedOn w:val="a"/>
    <w:link w:val="ad"/>
    <w:rsid w:val="00DD0F85"/>
    <w:pPr>
      <w:spacing w:after="120"/>
      <w:ind w:left="283"/>
    </w:pPr>
  </w:style>
  <w:style w:type="character" w:customStyle="1" w:styleId="ad">
    <w:name w:val="Основной текст с отступом Знак"/>
    <w:basedOn w:val="a0"/>
    <w:link w:val="ac"/>
    <w:rsid w:val="00DD0F85"/>
    <w:rPr>
      <w:sz w:val="24"/>
      <w:szCs w:val="24"/>
    </w:rPr>
  </w:style>
  <w:style w:type="paragraph" w:styleId="ae">
    <w:name w:val="List Paragraph"/>
    <w:aliases w:val="strich,2nd Tier Header,List Paragraph,маркированный"/>
    <w:basedOn w:val="a"/>
    <w:uiPriority w:val="34"/>
    <w:qFormat/>
    <w:rsid w:val="00F70EC6"/>
    <w:pPr>
      <w:ind w:left="720"/>
      <w:contextualSpacing/>
    </w:pPr>
  </w:style>
  <w:style w:type="paragraph" w:styleId="af">
    <w:name w:val="No Spacing"/>
    <w:aliases w:val="Обя,мелкий,Без интервала1,мой рабочий,No Spacing,норма,Айгерим,свой,No Spacing1,Елжан"/>
    <w:link w:val="af0"/>
    <w:uiPriority w:val="1"/>
    <w:qFormat/>
    <w:rsid w:val="00E77633"/>
    <w:pPr>
      <w:suppressAutoHyphens/>
    </w:pPr>
    <w:rPr>
      <w:rFonts w:ascii="Calibri" w:hAnsi="Calibri" w:cs="Calibri"/>
      <w:sz w:val="22"/>
      <w:szCs w:val="22"/>
      <w:lang w:eastAsia="zh-CN"/>
    </w:rPr>
  </w:style>
  <w:style w:type="character" w:customStyle="1" w:styleId="af0">
    <w:name w:val="Без интервала Знак"/>
    <w:aliases w:val="Обя Знак,мелкий Знак,Без интервала1 Знак,мой рабочий Знак,No Spacing Знак,норма Знак,Айгерим Знак,свой Знак,No Spacing1 Знак,Елжан Знак"/>
    <w:link w:val="af"/>
    <w:uiPriority w:val="1"/>
    <w:locked/>
    <w:rsid w:val="00E77633"/>
    <w:rPr>
      <w:rFonts w:ascii="Calibri" w:hAnsi="Calibri" w:cs="Calibri"/>
      <w:sz w:val="22"/>
      <w:szCs w:val="22"/>
      <w:lang w:eastAsia="zh-CN"/>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locked/>
    <w:rsid w:val="007F1AE6"/>
    <w:rPr>
      <w:sz w:val="24"/>
      <w:szCs w:val="24"/>
    </w:rPr>
  </w:style>
  <w:style w:type="character" w:styleId="af1">
    <w:name w:val="Emphasis"/>
    <w:basedOn w:val="a0"/>
    <w:qFormat/>
    <w:rsid w:val="00A8577A"/>
    <w:rPr>
      <w:rFonts w:ascii="Consolas" w:eastAsia="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286731">
      <w:bodyDiv w:val="1"/>
      <w:marLeft w:val="0"/>
      <w:marRight w:val="0"/>
      <w:marTop w:val="0"/>
      <w:marBottom w:val="0"/>
      <w:divBdr>
        <w:top w:val="none" w:sz="0" w:space="0" w:color="auto"/>
        <w:left w:val="none" w:sz="0" w:space="0" w:color="auto"/>
        <w:bottom w:val="none" w:sz="0" w:space="0" w:color="auto"/>
        <w:right w:val="none" w:sz="0" w:space="0" w:color="auto"/>
      </w:divBdr>
    </w:div>
    <w:div w:id="151244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86170-3171-431B-8F6E-41FDF37E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7153</Words>
  <Characters>40775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ЌАЗАЌСТАН  РЕСПУБЛИКАСЫНЫЊ ЭКОНОМИКА ЖЄНЕ БЮДЖЕТТІК ЖОСПАРЛАУ</vt:lpstr>
    </vt:vector>
  </TitlesOfParts>
  <Company>Организация</Company>
  <LinksUpToDate>false</LinksUpToDate>
  <CharactersWithSpaces>47833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РЕСПУБЛИКАСЫНЫЊ ЭКОНОМИКА ЖЄНЕ БЮДЖЕТТІК ЖОСПАРЛАУ</dc:title>
  <dc:creator>Customer</dc:creator>
  <cp:lastModifiedBy>DELL montage</cp:lastModifiedBy>
  <cp:revision>3</cp:revision>
  <cp:lastPrinted>2016-03-04T14:22:00Z</cp:lastPrinted>
  <dcterms:created xsi:type="dcterms:W3CDTF">2017-01-25T13:13:00Z</dcterms:created>
  <dcterms:modified xsi:type="dcterms:W3CDTF">2017-01-25T13:13:00Z</dcterms:modified>
</cp:coreProperties>
</file>